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Pr="00126873" w:rsidRDefault="00642B8A" w:rsidP="00126873">
      <w:pPr>
        <w:rPr>
          <w:rFonts w:cs="B Nazanin"/>
          <w:lang w:bidi="fa-IR"/>
        </w:rPr>
      </w:pPr>
      <w:r w:rsidRPr="00126873">
        <w:rPr>
          <w:noProof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D560B" w:rsidRPr="00126873" w:rsidRDefault="007D560B" w:rsidP="00126873">
      <w:pPr>
        <w:jc w:val="center"/>
        <w:rPr>
          <w:rFonts w:cs="B Nazanin"/>
          <w:lang w:bidi="fa-IR"/>
        </w:rPr>
      </w:pPr>
      <w:r w:rsidRPr="00126873">
        <w:rPr>
          <w:noProof/>
        </w:rPr>
        <w:drawing>
          <wp:inline distT="0" distB="0" distL="0" distR="0" wp14:anchorId="77717AD7" wp14:editId="74AA1DCC">
            <wp:extent cx="4295775" cy="3215296"/>
            <wp:effectExtent l="0" t="0" r="0" b="4445"/>
            <wp:docPr id="34" name="Picture 34" descr="http://rimbt.znu.ac.ir/files/images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mbt.znu.ac.ir/files/images/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01" cy="32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3D" w:rsidRPr="00126873" w:rsidRDefault="002F3C3D" w:rsidP="00126873">
      <w:pPr>
        <w:rPr>
          <w:rFonts w:cs="B Nazanin"/>
          <w:rtl/>
          <w:lang w:bidi="fa-IR"/>
        </w:rPr>
      </w:pPr>
      <w:r w:rsidRPr="00126873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353"/>
      </w:tblGrid>
      <w:tr w:rsidR="006E021E" w:rsidRPr="00126873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126873" w:rsidRDefault="006E021E" w:rsidP="00126873">
            <w:pPr>
              <w:bidi/>
              <w:jc w:val="center"/>
              <w:rPr>
                <w:rFonts w:cs="B Nazanin"/>
                <w:b/>
                <w:bCs/>
              </w:rPr>
            </w:pPr>
            <w:r w:rsidRPr="0012687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26873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126873">
              <w:rPr>
                <w:rFonts w:cs="B Nazanin" w:hint="cs"/>
                <w:b/>
                <w:bCs/>
                <w:rtl/>
              </w:rPr>
              <w:t xml:space="preserve"> </w:t>
            </w:r>
            <w:r w:rsidR="00F34CFF" w:rsidRPr="00126873">
              <w:rPr>
                <w:rFonts w:asciiTheme="majorBidi" w:hAnsiTheme="majorBidi" w:cstheme="majorBidi"/>
                <w:b/>
                <w:bCs/>
              </w:rPr>
              <w:t>XRD</w:t>
            </w:r>
          </w:p>
        </w:tc>
      </w:tr>
      <w:tr w:rsidR="006E021E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6E021E" w:rsidRPr="00126873" w:rsidRDefault="00F34CFF" w:rsidP="004F605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268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Bruker</w:t>
            </w:r>
            <w:r w:rsidR="00597A3C" w:rsidRPr="001268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-Germany</w:t>
            </w:r>
            <w:r w:rsidR="006E021E" w:rsidRPr="00126873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6E021E" w:rsidRPr="00126873" w:rsidRDefault="006E021E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شرکت </w:t>
            </w:r>
            <w:r w:rsidR="00597A3C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کشور سازنده</w:t>
            </w:r>
            <w:r w:rsidR="00F97F5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E021E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6E021E" w:rsidRPr="00126873" w:rsidRDefault="005963FF" w:rsidP="0012687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D8 -</w:t>
            </w:r>
            <w:r w:rsidR="00B266A8" w:rsidRPr="00126873">
              <w:rPr>
                <w:rFonts w:cs="B Nazanin"/>
                <w:sz w:val="28"/>
                <w:szCs w:val="28"/>
              </w:rPr>
              <w:t>Advance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6E021E" w:rsidRPr="00126873" w:rsidRDefault="006E021E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="00F97F5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E021E" w:rsidRPr="00126873" w:rsidRDefault="006E021E" w:rsidP="00126873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353"/>
      </w:tblGrid>
      <w:tr w:rsidR="00F97F56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BD05E5" w:rsidRPr="00126873" w:rsidRDefault="00F97F56" w:rsidP="00A70A6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دکتر رضا رسولی(</w:t>
            </w:r>
            <w:r w:rsidR="00C610E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نانو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فیزیک)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F97F56" w:rsidRPr="00126873" w:rsidRDefault="00F97F56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نام مدیر دستگاه: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F34CFF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حسین رستمی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دستگاه: 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BD05E5" w:rsidP="00126873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کارشناسی زمین‌شناسی، </w:t>
            </w:r>
            <w:r w:rsidR="00F34CF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34CF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علوم محیط زیست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692C20" w:rsidP="001423BB">
            <w:pPr>
              <w:jc w:val="center"/>
              <w:rPr>
                <w:color w:val="0000FF"/>
                <w:rtl/>
              </w:rPr>
            </w:pPr>
            <w:hyperlink r:id="rId9" w:history="1">
              <w:r w:rsidR="001423BB" w:rsidRPr="00414787">
                <w:rPr>
                  <w:rStyle w:val="Hyperlink"/>
                </w:rPr>
                <w:t>XRD</w:t>
              </w:r>
              <w:r w:rsidR="002F323A" w:rsidRPr="00414787">
                <w:rPr>
                  <w:rStyle w:val="Hyperlink"/>
                </w:rPr>
                <w:t xml:space="preserve"> </w:t>
              </w:r>
              <w:r w:rsidR="00DC0EA7" w:rsidRPr="00414787">
                <w:rPr>
                  <w:rStyle w:val="Hyperlink"/>
                </w:rPr>
                <w:t>@znu.ac.ir</w:t>
              </w:r>
            </w:hyperlink>
          </w:p>
          <w:p w:rsidR="007166AC" w:rsidRPr="00126873" w:rsidRDefault="007166AC" w:rsidP="00126873">
            <w:pPr>
              <w:jc w:val="center"/>
              <w:rPr>
                <w:rFonts w:cs="B Nazanin"/>
              </w:rPr>
            </w:pP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C0EA7" w:rsidP="0012687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Pr="004F1977" w:rsidRDefault="00126873" w:rsidP="004205F9">
            <w:pPr>
              <w:tabs>
                <w:tab w:val="center" w:pos="2350"/>
                <w:tab w:val="left" w:pos="3705"/>
              </w:tabs>
              <w:rPr>
                <w:rFonts w:cs="B Nazanin"/>
                <w:highlight w:val="yellow"/>
                <w:rtl/>
              </w:rPr>
            </w:pPr>
            <w:r w:rsidRPr="00126873">
              <w:rPr>
                <w:rFonts w:cs="B Nazanin"/>
                <w:rtl/>
              </w:rPr>
              <w:tab/>
            </w:r>
            <w:r w:rsidR="00891605" w:rsidRPr="00414787">
              <w:rPr>
                <w:rFonts w:cs="B Nazanin" w:hint="cs"/>
                <w:rtl/>
              </w:rPr>
              <w:t>0243305</w:t>
            </w:r>
            <w:r w:rsidR="004205F9" w:rsidRPr="00414787">
              <w:rPr>
                <w:rFonts w:cs="B Nazanin" w:hint="cs"/>
                <w:rtl/>
              </w:rPr>
              <w:t>2207</w:t>
            </w:r>
            <w:r w:rsidRPr="00414787">
              <w:rPr>
                <w:rFonts w:cs="B Nazanin"/>
                <w:rtl/>
              </w:rPr>
              <w:tab/>
            </w:r>
          </w:p>
          <w:p w:rsidR="00891605" w:rsidRPr="00126873" w:rsidRDefault="00EA607D" w:rsidP="00126873">
            <w:pPr>
              <w:jc w:val="center"/>
              <w:rPr>
                <w:rFonts w:cs="B Nazanin"/>
                <w:rtl/>
              </w:rPr>
            </w:pPr>
            <w:r w:rsidRPr="004205F9">
              <w:rPr>
                <w:rFonts w:cs="B Nazanin" w:hint="cs"/>
                <w:rtl/>
              </w:rPr>
              <w:t>09123416292</w:t>
            </w:r>
          </w:p>
          <w:p w:rsidR="00891605" w:rsidRPr="00126873" w:rsidRDefault="00891605" w:rsidP="00126873">
            <w:pPr>
              <w:rPr>
                <w:rFonts w:cs="B Nazanin"/>
              </w:rPr>
            </w:pPr>
          </w:p>
        </w:tc>
        <w:tc>
          <w:tcPr>
            <w:tcW w:w="4353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126873" w:rsidRDefault="007166AC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126873">
      <w:pPr>
        <w:rPr>
          <w:rFonts w:cs="B Nazanin"/>
          <w:rtl/>
        </w:rPr>
      </w:pPr>
    </w:p>
    <w:p w:rsidR="00126873" w:rsidRPr="00126873" w:rsidRDefault="00126873" w:rsidP="00126873">
      <w:pPr>
        <w:rPr>
          <w:rFonts w:cs="B Nazanin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4"/>
      </w:tblGrid>
      <w:tr w:rsidR="007166AC" w:rsidRPr="00126873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126873" w:rsidRDefault="007166AC" w:rsidP="0012687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تعرفه آنالیز با دستگاه </w:t>
            </w:r>
            <w:r w:rsidR="00B304C1" w:rsidRPr="001268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XRD</w:t>
            </w:r>
          </w:p>
        </w:tc>
      </w:tr>
      <w:tr w:rsidR="007166AC" w:rsidRPr="00126873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Pr="00126873" w:rsidRDefault="007239EC" w:rsidP="00126873">
            <w:pPr>
              <w:bidi/>
              <w:jc w:val="center"/>
              <w:rPr>
                <w:rFonts w:cs="B Nazanin"/>
              </w:rPr>
            </w:pPr>
            <w:r w:rsidRPr="00126873">
              <w:rPr>
                <w:rFonts w:cs="B Nazanin" w:hint="cs"/>
                <w:rtl/>
              </w:rPr>
              <w:t>000/400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126873" w:rsidRDefault="00BD34E0" w:rsidP="00126873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12687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 w:rsidRPr="00126873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 داخل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RPr="00126873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Pr="00126873" w:rsidRDefault="007239EC" w:rsidP="005833FA">
            <w:pPr>
              <w:bidi/>
              <w:jc w:val="center"/>
              <w:rPr>
                <w:rFonts w:cs="B Nazanin"/>
              </w:rPr>
            </w:pPr>
            <w:r w:rsidRPr="00126873">
              <w:rPr>
                <w:rFonts w:cs="B Nazanin" w:hint="cs"/>
                <w:rtl/>
              </w:rPr>
              <w:t>000/</w:t>
            </w:r>
            <w:r w:rsidR="005833FA">
              <w:rPr>
                <w:rFonts w:cs="B Nazanin" w:hint="cs"/>
                <w:rtl/>
                <w:lang w:bidi="fa-IR"/>
              </w:rPr>
              <w:t>600</w:t>
            </w:r>
            <w:r w:rsidRPr="00126873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126873" w:rsidRDefault="0036758A" w:rsidP="0012687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12687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آنالیز </w:t>
            </w:r>
            <w:r w:rsidRPr="00126873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</w:tbl>
    <w:p w:rsidR="00923F11" w:rsidRPr="00126873" w:rsidRDefault="00923F11" w:rsidP="0012687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126873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780BD9" w:rsidRPr="00126873">
        <w:rPr>
          <w:rFonts w:ascii="B Nazanin,Bold" w:cs="B Nazanin" w:hint="cs"/>
          <w:b/>
          <w:bCs/>
          <w:sz w:val="20"/>
          <w:szCs w:val="20"/>
          <w:rtl/>
        </w:rPr>
        <w:t>10</w:t>
      </w:r>
      <w:r w:rsidR="00CD2B16" w:rsidRPr="00126873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126873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126873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126873">
        <w:rPr>
          <w:rFonts w:ascii="B Nazanin,Bold" w:cs="B Nazanin"/>
          <w:b/>
          <w:bCs/>
          <w:sz w:val="20"/>
          <w:szCs w:val="20"/>
        </w:rPr>
        <w:t>.</w:t>
      </w:r>
    </w:p>
    <w:p w:rsidR="0091060C" w:rsidRPr="00126873" w:rsidRDefault="00B72C5A" w:rsidP="0012687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rtl/>
        </w:rPr>
      </w:pPr>
      <w:r w:rsidRPr="00126873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 w:rsidRPr="00126873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 w:rsidRPr="00126873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126873">
        <w:rPr>
          <w:rFonts w:ascii="B Nazanin,Bold" w:cs="B Nazanin,Bold"/>
          <w:b/>
          <w:bCs/>
        </w:rPr>
        <w:t>.</w:t>
      </w:r>
      <w:r w:rsidR="00F14575" w:rsidRPr="00126873">
        <w:rPr>
          <w:rFonts w:cs="B Nazanin"/>
          <w:b/>
          <w:bCs/>
          <w:noProof/>
          <w:sz w:val="50"/>
          <w:szCs w:val="5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139</w:t>
      </w:r>
      <w:r w:rsidR="00413CD4" w:rsidRPr="00126873">
        <w:rPr>
          <w:rFonts w:ascii="B Nazanin,Bold" w:cs="B Nazanin" w:hint="cs"/>
          <w:b/>
          <w:bCs/>
          <w:sz w:val="20"/>
          <w:szCs w:val="20"/>
          <w:rtl/>
        </w:rPr>
        <w:t>7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="00923F11" w:rsidRPr="00126873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126873" w:rsidRDefault="007A141C" w:rsidP="00126873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126873">
        <w:rPr>
          <w:rFonts w:cs="B Nazanin" w:hint="cs"/>
          <w:rtl/>
        </w:rPr>
        <w:t xml:space="preserve"> کلیه </w:t>
      </w:r>
      <w:r w:rsidR="00DF0B42" w:rsidRPr="00126873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126873">
        <w:rPr>
          <w:rFonts w:cs="B Nazanin" w:hint="cs"/>
          <w:rtl/>
        </w:rPr>
        <w:softHyphen/>
        <w:t>های خصوصی (صنعتی و تولیدی) سراسر کشور می</w:t>
      </w:r>
      <w:r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>توانند نمونه</w:t>
      </w:r>
      <w:r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 w:rsidRPr="00126873">
        <w:rPr>
          <w:rFonts w:cs="B Nazanin" w:hint="cs"/>
          <w:rtl/>
        </w:rPr>
        <w:t xml:space="preserve">مرکزی </w:t>
      </w:r>
      <w:r w:rsidR="00DF0B42" w:rsidRPr="00126873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>های پست، فاکس</w:t>
      </w:r>
      <w:r w:rsidR="00CC4900" w:rsidRPr="00126873">
        <w:rPr>
          <w:rFonts w:cs="B Nazanin" w:hint="cs"/>
          <w:rtl/>
        </w:rPr>
        <w:t>، حضوری</w:t>
      </w:r>
      <w:r w:rsidR="00DF0B42" w:rsidRPr="00126873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A70A68" w:rsidRDefault="0091060C" w:rsidP="0012687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126873">
        <w:rPr>
          <w:rFonts w:cs="B Nazanin"/>
          <w:sz w:val="24"/>
          <w:szCs w:val="24"/>
          <w:rtl/>
        </w:rPr>
        <w:softHyphen/>
      </w:r>
      <w:r w:rsidRPr="00126873">
        <w:rPr>
          <w:rFonts w:cs="B Nazanin" w:hint="cs"/>
          <w:sz w:val="24"/>
          <w:szCs w:val="24"/>
          <w:rtl/>
        </w:rPr>
        <w:t xml:space="preserve">ها، مشخصات خود </w:t>
      </w:r>
      <w:r w:rsidRPr="00A70A68">
        <w:rPr>
          <w:rFonts w:cs="B Nazanin" w:hint="cs"/>
          <w:sz w:val="24"/>
          <w:szCs w:val="24"/>
          <w:rtl/>
        </w:rPr>
        <w:t>را روی آن درج نمایید.</w:t>
      </w:r>
    </w:p>
    <w:p w:rsidR="008B16A6" w:rsidRPr="00A70A68" w:rsidRDefault="007176F3" w:rsidP="0012687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 xml:space="preserve"> </w:t>
      </w:r>
      <w:r w:rsidR="008B16A6" w:rsidRPr="00A70A68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A70A68">
        <w:rPr>
          <w:rFonts w:cs="B Nazanin" w:hint="cs"/>
          <w:sz w:val="24"/>
          <w:szCs w:val="24"/>
          <w:rtl/>
        </w:rPr>
        <w:t>به</w:t>
      </w:r>
      <w:r w:rsidR="005049B0" w:rsidRPr="00A70A68">
        <w:rPr>
          <w:rFonts w:cs="B Nazanin"/>
          <w:sz w:val="24"/>
          <w:szCs w:val="24"/>
        </w:rPr>
        <w:t xml:space="preserve"> 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875106" w:rsidRPr="00A70A68">
        <w:rPr>
          <w:rFonts w:cs="B Nazanin" w:hint="cs"/>
          <w:sz w:val="24"/>
          <w:szCs w:val="24"/>
          <w:rtl/>
          <w:lang w:bidi="fa-IR"/>
        </w:rPr>
        <w:t>(شناسه 29611</w:t>
      </w:r>
      <w:r w:rsidR="00780BD9" w:rsidRPr="00A70A68">
        <w:rPr>
          <w:rFonts w:cs="B Nazanin" w:hint="cs"/>
          <w:sz w:val="24"/>
          <w:szCs w:val="24"/>
          <w:rtl/>
          <w:lang w:bidi="fa-IR"/>
        </w:rPr>
        <w:t>368</w:t>
      </w:r>
      <w:r w:rsidR="00875106" w:rsidRPr="00A70A68">
        <w:rPr>
          <w:rFonts w:cs="B Nazanin" w:hint="cs"/>
          <w:sz w:val="24"/>
          <w:szCs w:val="24"/>
          <w:rtl/>
          <w:lang w:bidi="fa-IR"/>
        </w:rPr>
        <w:t>)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202ED" w:rsidRPr="004F1977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شمار شبا</w:t>
      </w:r>
      <w:r w:rsidR="005202ED" w:rsidRPr="004F1977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 xml:space="preserve">  </w:t>
      </w:r>
      <w:r w:rsidR="005202ED" w:rsidRPr="004F1977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040180000000001703065879</w:t>
      </w:r>
      <w:r w:rsidR="005202ED" w:rsidRPr="004F1977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>IR-</w:t>
      </w:r>
      <w:r w:rsidR="005202ED" w:rsidRPr="004F19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1E4875">
        <w:rPr>
          <w:rFonts w:cs="B Nazanin" w:hint="cs"/>
          <w:sz w:val="24"/>
          <w:szCs w:val="24"/>
          <w:rtl/>
          <w:lang w:bidi="fa-IR"/>
        </w:rPr>
        <w:t xml:space="preserve">نزد بانک تجارت شعبه دانشگاه </w:t>
      </w:r>
      <w:bookmarkStart w:id="0" w:name="_GoBack"/>
      <w:bookmarkEnd w:id="0"/>
      <w:r w:rsidR="005049B0" w:rsidRPr="004F1977">
        <w:rPr>
          <w:rFonts w:cs="B Nazanin" w:hint="cs"/>
          <w:sz w:val="24"/>
          <w:szCs w:val="24"/>
          <w:rtl/>
          <w:lang w:bidi="fa-IR"/>
        </w:rPr>
        <w:t xml:space="preserve">به نام </w:t>
      </w:r>
      <w:r w:rsidR="00A02F76" w:rsidRPr="004F1977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4F1977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4F1977">
        <w:rPr>
          <w:rFonts w:cs="B Nazanin" w:hint="cs"/>
          <w:sz w:val="24"/>
          <w:szCs w:val="24"/>
          <w:rtl/>
        </w:rPr>
        <w:t>واریز</w:t>
      </w:r>
      <w:r w:rsidR="00CD2B16" w:rsidRPr="004F1977">
        <w:rPr>
          <w:rFonts w:cs="B Nazanin" w:hint="cs"/>
          <w:sz w:val="24"/>
          <w:szCs w:val="24"/>
          <w:rtl/>
        </w:rPr>
        <w:t xml:space="preserve"> و</w:t>
      </w:r>
      <w:r w:rsidR="008B16A6" w:rsidRPr="004F1977">
        <w:rPr>
          <w:rFonts w:cs="B Nazanin" w:hint="cs"/>
          <w:sz w:val="24"/>
          <w:szCs w:val="24"/>
          <w:rtl/>
        </w:rPr>
        <w:t xml:space="preserve"> به آزمایشگاه تحویل و یا اسکن</w:t>
      </w:r>
      <w:r w:rsidR="008B16A6" w:rsidRPr="00A70A68">
        <w:rPr>
          <w:rFonts w:cs="B Nazanin" w:hint="cs"/>
          <w:sz w:val="24"/>
          <w:szCs w:val="24"/>
          <w:rtl/>
        </w:rPr>
        <w:t xml:space="preserve"> فیش واریزی به </w:t>
      </w:r>
      <w:r w:rsidR="00CC4900" w:rsidRPr="00A70A68">
        <w:rPr>
          <w:rFonts w:cs="B Nazanin" w:hint="cs"/>
          <w:sz w:val="24"/>
          <w:szCs w:val="24"/>
          <w:rtl/>
        </w:rPr>
        <w:t>آ</w:t>
      </w:r>
      <w:r w:rsidR="008B16A6" w:rsidRPr="00A70A68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A70A68">
        <w:rPr>
          <w:rFonts w:cs="B Nazanin" w:hint="cs"/>
          <w:sz w:val="24"/>
          <w:szCs w:val="24"/>
        </w:rPr>
        <w:t>.</w:t>
      </w:r>
    </w:p>
    <w:p w:rsidR="0091060C" w:rsidRPr="00126873" w:rsidRDefault="0091060C" w:rsidP="0012687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>نمونه</w:t>
      </w:r>
      <w:r w:rsidRPr="00A70A68">
        <w:rPr>
          <w:rFonts w:cs="B Nazanin"/>
          <w:sz w:val="24"/>
          <w:szCs w:val="24"/>
          <w:rtl/>
        </w:rPr>
        <w:softHyphen/>
      </w:r>
      <w:r w:rsidRPr="00A70A68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A70A68">
        <w:rPr>
          <w:rFonts w:cs="B Nazanin"/>
          <w:sz w:val="24"/>
          <w:szCs w:val="24"/>
          <w:rtl/>
        </w:rPr>
        <w:softHyphen/>
      </w:r>
      <w:r w:rsidRPr="00A70A68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A70A68">
        <w:rPr>
          <w:rFonts w:cs="B Nazanin" w:hint="cs"/>
          <w:sz w:val="24"/>
          <w:szCs w:val="24"/>
          <w:rtl/>
        </w:rPr>
        <w:t>هیچ</w:t>
      </w:r>
      <w:r w:rsidR="00E769DA" w:rsidRPr="00126873">
        <w:rPr>
          <w:rFonts w:cs="B Nazanin" w:hint="cs"/>
          <w:sz w:val="24"/>
          <w:szCs w:val="24"/>
          <w:rtl/>
        </w:rPr>
        <w:t xml:space="preserve"> گونه </w:t>
      </w:r>
      <w:r w:rsidRPr="00126873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126873">
        <w:rPr>
          <w:rFonts w:cs="B Nazanin" w:hint="cs"/>
          <w:sz w:val="24"/>
          <w:szCs w:val="24"/>
          <w:rtl/>
        </w:rPr>
        <w:t xml:space="preserve">. لذا </w:t>
      </w:r>
      <w:r w:rsidR="00E769DA" w:rsidRPr="00126873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126873">
        <w:rPr>
          <w:rFonts w:cs="B Nazanin"/>
          <w:sz w:val="24"/>
          <w:szCs w:val="24"/>
          <w:rtl/>
          <w:lang w:bidi="fa-IR"/>
        </w:rPr>
        <w:softHyphen/>
      </w:r>
      <w:r w:rsidR="00E769DA" w:rsidRPr="00126873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Pr="00126873" w:rsidRDefault="005026A2" w:rsidP="0012687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126873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126873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126873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126873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126873">
        <w:rPr>
          <w:rFonts w:cs="Calibri"/>
          <w:sz w:val="24"/>
          <w:szCs w:val="24"/>
          <w:rtl/>
          <w:lang w:bidi="fa-IR"/>
        </w:rPr>
        <w:softHyphen/>
      </w:r>
      <w:r w:rsidR="007706D5" w:rsidRPr="00126873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126873">
        <w:rPr>
          <w:rFonts w:cs="B Nazanin"/>
          <w:sz w:val="24"/>
          <w:szCs w:val="24"/>
          <w:rtl/>
          <w:lang w:bidi="fa-IR"/>
        </w:rPr>
        <w:softHyphen/>
      </w:r>
      <w:r w:rsidR="007706D5" w:rsidRPr="00126873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126873" w:rsidRDefault="0035659A" w:rsidP="0012687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7176F3" w:rsidRDefault="00DF0B42" w:rsidP="001423BB">
      <w:pPr>
        <w:pStyle w:val="ListParagraph"/>
        <w:bidi/>
        <w:rPr>
          <w:color w:val="0000FF"/>
          <w:rtl/>
          <w:lang w:bidi="fa-IR"/>
        </w:rPr>
      </w:pPr>
      <w:r w:rsidRPr="00126873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126873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 w:rsidRPr="00126873">
        <w:rPr>
          <w:rFonts w:cs="B Nazanin" w:hint="cs"/>
          <w:sz w:val="24"/>
          <w:szCs w:val="24"/>
          <w:rtl/>
        </w:rPr>
        <w:t xml:space="preserve"> </w:t>
      </w:r>
      <w:r w:rsidR="00F10C39" w:rsidRPr="00126873">
        <w:rPr>
          <w:rFonts w:ascii="Sakkal Majalla" w:hAnsi="Sakkal Majalla" w:hint="cs"/>
          <w:sz w:val="24"/>
          <w:szCs w:val="24"/>
          <w:rtl/>
        </w:rPr>
        <w:t>–</w:t>
      </w:r>
      <w:r w:rsidR="0053623E" w:rsidRPr="00126873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126873">
        <w:rPr>
          <w:rFonts w:cs="B Nazanin" w:hint="cs"/>
          <w:sz w:val="24"/>
          <w:szCs w:val="24"/>
          <w:rtl/>
        </w:rPr>
        <w:t>ساختمان مرکزی</w:t>
      </w:r>
      <w:r w:rsidR="002B78BB" w:rsidRPr="00126873">
        <w:rPr>
          <w:rFonts w:ascii="Sakkal Majalla" w:hAnsi="Sakkal Majalla" w:hint="cs"/>
          <w:sz w:val="24"/>
          <w:szCs w:val="24"/>
          <w:rtl/>
        </w:rPr>
        <w:t>–</w:t>
      </w:r>
      <w:r w:rsidR="0053623E" w:rsidRPr="00126873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126873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A70A68">
        <w:rPr>
          <w:rFonts w:cs="B Nazanin" w:hint="cs"/>
          <w:sz w:val="24"/>
          <w:szCs w:val="24"/>
          <w:rtl/>
        </w:rPr>
        <w:t>کدپستی</w:t>
      </w:r>
      <w:r w:rsidR="002B78BB" w:rsidRPr="00A70A68">
        <w:rPr>
          <w:rFonts w:cs="B Nazanin"/>
          <w:sz w:val="24"/>
          <w:szCs w:val="24"/>
          <w:rtl/>
        </w:rPr>
        <w:t>:38791-45371</w:t>
      </w:r>
      <w:r w:rsidRPr="00A70A68">
        <w:rPr>
          <w:rFonts w:cs="B Nazanin" w:hint="cs"/>
          <w:sz w:val="24"/>
          <w:szCs w:val="24"/>
          <w:rtl/>
        </w:rPr>
        <w:t xml:space="preserve"> </w:t>
      </w:r>
      <w:r w:rsidR="0053623E" w:rsidRPr="00A70A68">
        <w:rPr>
          <w:rFonts w:cs="B Nazanin" w:hint="cs"/>
          <w:sz w:val="24"/>
          <w:szCs w:val="24"/>
          <w:rtl/>
        </w:rPr>
        <w:t xml:space="preserve"> </w:t>
      </w:r>
      <w:r w:rsidR="00F10C39" w:rsidRPr="00414787">
        <w:rPr>
          <w:rFonts w:cs="B Nazanin" w:hint="cs"/>
          <w:sz w:val="24"/>
          <w:szCs w:val="24"/>
          <w:rtl/>
        </w:rPr>
        <w:t>تلفن:</w:t>
      </w:r>
      <w:r w:rsidR="00F14575" w:rsidRPr="00414787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414787">
        <w:rPr>
          <w:rFonts w:cs="B Nazanin" w:hint="cs"/>
          <w:sz w:val="24"/>
          <w:szCs w:val="24"/>
          <w:rtl/>
        </w:rPr>
        <w:t>0243305</w:t>
      </w:r>
      <w:r w:rsidR="004205F9" w:rsidRPr="00414787">
        <w:rPr>
          <w:rFonts w:cs="B Nazanin" w:hint="cs"/>
          <w:sz w:val="24"/>
          <w:szCs w:val="24"/>
          <w:rtl/>
        </w:rPr>
        <w:t>2207</w:t>
      </w:r>
      <w:r w:rsidR="006D7251" w:rsidRPr="00414787">
        <w:rPr>
          <w:rFonts w:cs="B Nazanin" w:hint="cs"/>
          <w:sz w:val="24"/>
          <w:szCs w:val="24"/>
          <w:rtl/>
        </w:rPr>
        <w:t xml:space="preserve"> </w:t>
      </w:r>
      <w:r w:rsidR="008B5E79" w:rsidRPr="00414787">
        <w:rPr>
          <w:rFonts w:cs="B Nazanin" w:hint="cs"/>
          <w:sz w:val="24"/>
          <w:szCs w:val="24"/>
          <w:rtl/>
        </w:rPr>
        <w:t xml:space="preserve">  </w:t>
      </w:r>
      <w:r w:rsidR="008B5E79" w:rsidRPr="00414787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8B5E79" w:rsidRPr="00414787">
        <w:rPr>
          <w:rFonts w:cs="B Nazanin" w:hint="cs"/>
          <w:sz w:val="24"/>
          <w:szCs w:val="24"/>
          <w:rtl/>
        </w:rPr>
        <w:t>دورنگار:</w:t>
      </w:r>
      <w:r w:rsidR="006D7251" w:rsidRPr="00414787">
        <w:rPr>
          <w:rFonts w:cs="B Nazanin" w:hint="cs"/>
          <w:sz w:val="24"/>
          <w:szCs w:val="24"/>
          <w:rtl/>
        </w:rPr>
        <w:t xml:space="preserve"> </w:t>
      </w:r>
      <w:r w:rsidR="008B5E79" w:rsidRPr="00414787">
        <w:rPr>
          <w:rFonts w:cs="B Nazanin" w:hint="cs"/>
          <w:sz w:val="24"/>
          <w:szCs w:val="24"/>
          <w:rtl/>
        </w:rPr>
        <w:t>0243305</w:t>
      </w:r>
      <w:r w:rsidR="004205F9" w:rsidRPr="00414787">
        <w:rPr>
          <w:rFonts w:cs="B Nazanin" w:hint="cs"/>
          <w:sz w:val="24"/>
          <w:szCs w:val="24"/>
          <w:rtl/>
        </w:rPr>
        <w:t>2846</w:t>
      </w:r>
      <w:r w:rsidR="006D7251" w:rsidRPr="00414787">
        <w:rPr>
          <w:rFonts w:cs="B Nazanin" w:hint="cs"/>
          <w:sz w:val="24"/>
          <w:szCs w:val="24"/>
          <w:rtl/>
        </w:rPr>
        <w:t xml:space="preserve">  </w:t>
      </w:r>
      <w:hyperlink r:id="rId10" w:history="1">
        <w:r w:rsidR="00711BC2" w:rsidRPr="00414787">
          <w:rPr>
            <w:rStyle w:val="Hyperlink"/>
          </w:rPr>
          <w:t>XRD@znu.ac.ir</w:t>
        </w:r>
      </w:hyperlink>
    </w:p>
    <w:p w:rsidR="00791683" w:rsidRPr="00A94D69" w:rsidRDefault="00791683" w:rsidP="00791683">
      <w:pPr>
        <w:pStyle w:val="NormalWeb"/>
        <w:bidi/>
        <w:rPr>
          <w:rFonts w:cs="B Nazanin"/>
          <w:rtl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288925</wp:posOffset>
            </wp:positionV>
            <wp:extent cx="228600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420" y="21387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D69">
        <w:rPr>
          <w:rFonts w:cs="B Nazanin" w:hint="cs"/>
          <w:b/>
          <w:bCs/>
          <w:rtl/>
        </w:rPr>
        <w:t>خدمات قابل ارائه</w:t>
      </w:r>
      <w:r w:rsidRPr="00A94D69">
        <w:rPr>
          <w:rFonts w:cs="B Nazanin" w:hint="cs"/>
          <w:rtl/>
        </w:rPr>
        <w:t xml:space="preserve"> 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  <w:rtl/>
        </w:rPr>
      </w:pPr>
      <w:r>
        <w:rPr>
          <w:rFonts w:cs="B Nazanin" w:hint="cs"/>
          <w:rtl/>
        </w:rPr>
        <w:t>تهیه طیف  و الگوی پراش، تعیین اندیسهای میلر و ...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شناسایی فاز یا هرنوع کانی در سنگ، خاک، موتد معدنی و ....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ارائه مشخصات بلوری نمونه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درصد فازی به صورت نیمه کمی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اندازه بلورکها در شرایط ویژه از روش دبای شرر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آمورف یا کریستالی بودن نمونه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بررسی ترکیب شیمیایی نمونه</w:t>
      </w:r>
    </w:p>
    <w:p w:rsidR="003D07A6" w:rsidRDefault="005963FF" w:rsidP="004F1977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5963FF" w:rsidRDefault="005963FF" w:rsidP="005963FF">
      <w:pPr>
        <w:bidi/>
        <w:rPr>
          <w:rFonts w:cs="B Nazanin"/>
          <w:sz w:val="24"/>
          <w:szCs w:val="24"/>
          <w:rtl/>
        </w:rPr>
      </w:pPr>
    </w:p>
    <w:p w:rsidR="003D07A6" w:rsidRDefault="005963FF" w:rsidP="00DC5D5E">
      <w:pPr>
        <w:bidi/>
        <w:spacing w:line="240" w:lineRule="auto"/>
        <w:rPr>
          <w:rFonts w:cs="B Nazanin"/>
          <w:sz w:val="24"/>
          <w:szCs w:val="24"/>
          <w:rtl/>
        </w:rPr>
      </w:pPr>
      <w:r w:rsidRPr="000B00DD">
        <w:rPr>
          <w:rFonts w:cs="B Nazanin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0" locked="0" layoutInCell="1" allowOverlap="1" wp14:anchorId="103AC07A" wp14:editId="38F6CCCE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609600" cy="55219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7A6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</w:t>
      </w:r>
      <w:r w:rsidR="003D07A6" w:rsidRPr="00126873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3D07A6" w:rsidRPr="00126873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3D07A6" w:rsidRPr="0012687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3D07A6" w:rsidRPr="00126873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3D07A6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="003D07A6" w:rsidRPr="003D07A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C558F8" w:rsidRPr="00126873" w:rsidRDefault="004827B7" w:rsidP="004827B7">
      <w:pPr>
        <w:bidi/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4F1977">
        <w:rPr>
          <w:rFonts w:cs="B Nazanin" w:hint="cs"/>
          <w:sz w:val="24"/>
          <w:szCs w:val="24"/>
          <w:rtl/>
        </w:rPr>
        <w:t>شماره درخواست</w:t>
      </w:r>
      <w:r>
        <w:rPr>
          <w:rFonts w:cs="B Nazanin" w:hint="cs"/>
          <w:sz w:val="24"/>
          <w:szCs w:val="24"/>
          <w:rtl/>
        </w:rPr>
        <w:t xml:space="preserve">:                                                                                       </w:t>
      </w:r>
      <w:r w:rsidR="00AC6900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        کد مشتری:                    </w:t>
      </w:r>
      <w:r w:rsidR="004F1977">
        <w:rPr>
          <w:rFonts w:cs="B Nazanin" w:hint="cs"/>
          <w:sz w:val="24"/>
          <w:szCs w:val="24"/>
          <w:rtl/>
        </w:rPr>
        <w:t xml:space="preserve">  </w:t>
      </w:r>
      <w:r w:rsidR="00940B6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                                    </w:t>
      </w:r>
      <w:r w:rsidR="00940B6C">
        <w:rPr>
          <w:rFonts w:cs="B Nazanin" w:hint="cs"/>
          <w:sz w:val="24"/>
          <w:szCs w:val="24"/>
          <w:rtl/>
        </w:rPr>
        <w:t xml:space="preserve"> </w:t>
      </w:r>
      <w:r w:rsidR="004F1977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                 </w:t>
      </w:r>
      <w:r w:rsidR="004F1977">
        <w:rPr>
          <w:rFonts w:cs="B Nazanin" w:hint="cs"/>
          <w:sz w:val="24"/>
          <w:szCs w:val="24"/>
          <w:rtl/>
        </w:rPr>
        <w:t xml:space="preserve"> </w:t>
      </w:r>
    </w:p>
    <w:p w:rsidR="005D7579" w:rsidRPr="00126873" w:rsidRDefault="004827B7" w:rsidP="00AC6900">
      <w:pPr>
        <w:bidi/>
        <w:spacing w:line="240" w:lineRule="auto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تاریخ</w:t>
      </w:r>
      <w:r w:rsidR="00AC6900" w:rsidRPr="00AC6900">
        <w:rPr>
          <w:rFonts w:cs="B Nazanin" w:hint="cs"/>
          <w:sz w:val="24"/>
          <w:szCs w:val="24"/>
          <w:rtl/>
        </w:rPr>
        <w:t xml:space="preserve"> </w:t>
      </w:r>
      <w:r w:rsidR="00AC6900">
        <w:rPr>
          <w:rFonts w:cs="B Nazanin" w:hint="cs"/>
          <w:sz w:val="24"/>
          <w:szCs w:val="24"/>
          <w:rtl/>
        </w:rPr>
        <w:t>درخواست</w:t>
      </w:r>
      <w:r>
        <w:rPr>
          <w:rFonts w:cs="B Nazanin" w:hint="cs"/>
          <w:sz w:val="24"/>
          <w:szCs w:val="24"/>
          <w:rtl/>
        </w:rPr>
        <w:t xml:space="preserve">:               </w:t>
      </w:r>
      <w:r w:rsidR="00AC6900">
        <w:rPr>
          <w:rFonts w:cs="B Nazanin" w:hint="cs"/>
          <w:sz w:val="24"/>
          <w:szCs w:val="24"/>
          <w:rtl/>
        </w:rPr>
        <w:t xml:space="preserve">                   </w:t>
      </w:r>
      <w:r w:rsidR="003D07A6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="003D07A6" w:rsidRPr="00AC6900">
        <w:rPr>
          <w:rFonts w:cs="B Nazanin" w:hint="cs"/>
          <w:b/>
          <w:bCs/>
          <w:sz w:val="18"/>
          <w:szCs w:val="18"/>
          <w:shd w:val="clear" w:color="auto" w:fill="A6A6A6" w:themeFill="background1" w:themeFillShade="A6"/>
          <w:rtl/>
          <w:lang w:bidi="fa-IR"/>
        </w:rPr>
        <w:t>فرم درخواست آنالیز</w:t>
      </w:r>
      <w:r w:rsidR="003D07A6" w:rsidRPr="00AC6900">
        <w:rPr>
          <w:rFonts w:cs="B Nazanin"/>
          <w:b/>
          <w:bCs/>
          <w:sz w:val="18"/>
          <w:szCs w:val="18"/>
          <w:shd w:val="clear" w:color="auto" w:fill="A6A6A6" w:themeFill="background1" w:themeFillShade="A6"/>
          <w:lang w:bidi="fa-IR"/>
        </w:rPr>
        <w:t xml:space="preserve"> XRD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</w:t>
      </w:r>
      <w:r>
        <w:rPr>
          <w:rFonts w:cs="B Nazanin" w:hint="cs"/>
          <w:sz w:val="24"/>
          <w:szCs w:val="24"/>
          <w:rtl/>
        </w:rPr>
        <w:t xml:space="preserve">تاریخ مراجعه:                                                   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</w:p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3798"/>
        <w:gridCol w:w="878"/>
      </w:tblGrid>
      <w:tr w:rsidR="00A849BB" w:rsidRPr="00126873" w:rsidTr="00A849BB">
        <w:trPr>
          <w:trHeight w:val="1577"/>
        </w:trPr>
        <w:tc>
          <w:tcPr>
            <w:tcW w:w="8472" w:type="dxa"/>
            <w:gridSpan w:val="3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    </w:t>
            </w:r>
            <w:r w:rsidRPr="00126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                        تلفن همراه:                        </w:t>
            </w:r>
            <w:r w:rsidRPr="00126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A849BB" w:rsidRPr="00126873" w:rsidRDefault="00A849BB" w:rsidP="00126873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5FD67" wp14:editId="30673EFF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95885</wp:posOffset>
                      </wp:positionV>
                      <wp:extent cx="100965" cy="97790"/>
                      <wp:effectExtent l="0" t="0" r="1333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6B0D6D0" id="Rectangle 6" o:spid="_x0000_s1026" style="position:absolute;margin-left:181.8pt;margin-top:7.55pt;width:7.9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E889AB" wp14:editId="0AF60E1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81280</wp:posOffset>
                      </wp:positionV>
                      <wp:extent cx="93980" cy="121920"/>
                      <wp:effectExtent l="0" t="0" r="2032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5D9184F" id="Rectangle 8" o:spid="_x0000_s1026" style="position:absolute;margin-left:24pt;margin-top:6.4pt;width:7.4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8095D" wp14:editId="29DBE95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70485</wp:posOffset>
                      </wp:positionV>
                      <wp:extent cx="114300" cy="132715"/>
                      <wp:effectExtent l="0" t="0" r="19050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7B2F823" id="Rectangle 7" o:spid="_x0000_s1026" style="position:absolute;margin-left:97.5pt;margin-top:5.55pt;width:9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26233" wp14:editId="2ECE2AF3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49BB" w:rsidRDefault="00A849BB" w:rsidP="00A849BB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4926233" id="Rectangle 4" o:spid="_x0000_s1026" style="position:absolute;left:0;text-align:left;margin-left:239.95pt;margin-top:6.4pt;width:6.45pt;height:5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A849BB" w:rsidRDefault="00A849BB" w:rsidP="00A849B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A849BB" w:rsidRPr="00126873" w:rsidRDefault="00A849BB" w:rsidP="0012687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A849BB" w:rsidRPr="00126873" w:rsidRDefault="00A849BB" w:rsidP="00126873">
            <w:pPr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27FD3" wp14:editId="15FE8970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295275</wp:posOffset>
                      </wp:positionV>
                      <wp:extent cx="1012190" cy="65659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9BB" w:rsidRPr="0039707E" w:rsidRDefault="00A849BB" w:rsidP="00A849B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6527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-19.25pt;margin-top:23.25pt;width:79.7pt;height:51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A849BB" w:rsidRPr="0039707E" w:rsidRDefault="00A849BB" w:rsidP="00A849BB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873"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B419C" wp14:editId="3C40F927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9BB" w:rsidRDefault="00A849BB" w:rsidP="00A849B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0EB419C" id="Text Box 28" o:spid="_x0000_s1028" type="#_x0000_t202" style="position:absolute;margin-left:520.5pt;margin-top:237.5pt;width:2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A849BB" w:rsidRDefault="00A849BB" w:rsidP="00A849B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49BB" w:rsidRPr="00126873" w:rsidTr="00A849BB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849BB" w:rsidRPr="00126873" w:rsidRDefault="00A849BB" w:rsidP="00126873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توجه:  </w:t>
            </w:r>
            <w:r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      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 نمونه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پودر ارسالی 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باید 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کاملا خشک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باشد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850BD9" w:rsidRPr="00126873" w:rsidTr="00861238">
        <w:trPr>
          <w:trHeight w:val="5007"/>
        </w:trPr>
        <w:tc>
          <w:tcPr>
            <w:tcW w:w="9350" w:type="dxa"/>
            <w:gridSpan w:val="4"/>
          </w:tcPr>
          <w:p w:rsidR="0040597E" w:rsidRPr="00F150B7" w:rsidRDefault="0040597E" w:rsidP="0040597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شرا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ط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نمونه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rtl/>
                <w:lang w:bidi="fa-IR"/>
              </w:rPr>
              <w:t>*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حجم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حداقل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مقدار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5/0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سانت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مکعب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 (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حدود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5/1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*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ذرات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تقر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10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کرون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 (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زبر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انگشت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دست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احساس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مواد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فرار،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آتش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خاک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رس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فلز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غ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نمونه‌ها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10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80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درجه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کمتر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درجه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.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تعرفه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متناسب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تع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آماده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ساز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برعهده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.  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ابعاد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نازک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4×4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سانت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مربع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Default="0040597E" w:rsidP="0040597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نمونه</w:t>
            </w:r>
            <w:r w:rsidRPr="00F150B7">
              <w:rPr>
                <w:rFonts w:cs="B Nazanin"/>
                <w:rtl/>
                <w:lang w:bidi="fa-IR"/>
              </w:rPr>
              <w:tab/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1"/>
              <w:gridCol w:w="4563"/>
            </w:tblGrid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1E487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1E487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دارا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عناصر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سنگ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است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1E487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تعداد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1E487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شرا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ط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نگهدار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1E487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عناصر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احتمال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:                           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1E487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1E487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ترک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بات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احتمال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موجود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1E4875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نوع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ترک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(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معدن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کان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معدن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):</w:t>
                  </w:r>
                </w:p>
              </w:tc>
            </w:tr>
          </w:tbl>
          <w:p w:rsidR="0040597E" w:rsidRPr="00F150B7" w:rsidRDefault="0040597E" w:rsidP="0040597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نوع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اطلاعات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مورد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  <w:p w:rsidR="0040597E" w:rsidRPr="00F150B7" w:rsidRDefault="0040597E" w:rsidP="0040597E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فقط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خام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استاندارد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همراه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بدون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 </w:t>
            </w:r>
          </w:p>
          <w:p w:rsidR="00850BD9" w:rsidRPr="00126873" w:rsidRDefault="0040597E" w:rsidP="00DC5D5E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تذکر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: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بروز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هرگونه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مشکل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عدم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صحت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موارد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فوق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خسارت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جاد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عهده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</w:tr>
      <w:tr w:rsidR="00A849BB" w:rsidRPr="00126873" w:rsidTr="00A849BB">
        <w:tc>
          <w:tcPr>
            <w:tcW w:w="1795" w:type="dxa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A849BB" w:rsidRPr="00126873" w:rsidRDefault="00A849BB" w:rsidP="00DC5D5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126873">
              <w:rPr>
                <w:rFonts w:cs="B Nazanin"/>
                <w:sz w:val="24"/>
                <w:szCs w:val="24"/>
                <w:rtl/>
              </w:rPr>
              <w:softHyphen/>
            </w:r>
            <w:r w:rsidRPr="00126873">
              <w:rPr>
                <w:rFonts w:cs="B Nazanin" w:hint="cs"/>
                <w:sz w:val="24"/>
                <w:szCs w:val="24"/>
                <w:rtl/>
              </w:rPr>
              <w:t>ها                    ریال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هزینه آ</w:t>
            </w:r>
            <w:r w:rsidR="00A06C37" w:rsidRPr="00126873">
              <w:rPr>
                <w:rFonts w:cs="B Nazanin" w:hint="cs"/>
                <w:sz w:val="24"/>
                <w:szCs w:val="24"/>
                <w:rtl/>
              </w:rPr>
              <w:t xml:space="preserve">نالیز            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  <w:r w:rsidR="00DC5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ریال</w:t>
            </w:r>
          </w:p>
          <w:p w:rsidR="00A849BB" w:rsidRPr="00126873" w:rsidRDefault="00A849BB" w:rsidP="00126873">
            <w:pPr>
              <w:jc w:val="right"/>
              <w:rPr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هزینه </w:t>
            </w:r>
            <w:r w:rsidR="00A06C37" w:rsidRPr="00126873">
              <w:rPr>
                <w:rFonts w:cs="B Nazanin" w:hint="cs"/>
                <w:sz w:val="24"/>
                <w:szCs w:val="24"/>
                <w:rtl/>
              </w:rPr>
              <w:t>تفسیر نمونه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                              ریال</w:t>
            </w:r>
          </w:p>
        </w:tc>
      </w:tr>
      <w:tr w:rsidR="00A849BB" w:rsidRPr="00126873" w:rsidTr="00A849BB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849BB" w:rsidRPr="00126873" w:rsidRDefault="00A849BB" w:rsidP="00DC5D5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مبلغ.................................به شماره..........................................ضمیمه می</w:t>
            </w:r>
            <w:r w:rsidRPr="0012687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A849BB" w:rsidRPr="00126873" w:rsidRDefault="00A849BB" w:rsidP="00DC5D5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                                                                                         تاریخ و امضا:</w:t>
            </w:r>
          </w:p>
          <w:p w:rsidR="00A849BB" w:rsidRPr="00126873" w:rsidRDefault="00A849BB" w:rsidP="00126873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DC5D5E" w:rsidRDefault="000678E8" w:rsidP="002D0129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DC5D5E">
        <w:rPr>
          <w:rFonts w:cs="B Nazanin" w:hint="cs"/>
          <w:b/>
          <w:bCs/>
          <w:rtl/>
          <w:lang w:bidi="fa-IR"/>
        </w:rPr>
        <w:t>پذیرش نمونه ها همه روزه از ساعت 9 الی 15 به استثناء روز های تعطیل</w:t>
      </w:r>
    </w:p>
    <w:p w:rsidR="00DC5D5E" w:rsidRDefault="00940B6C" w:rsidP="004F59BE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C5D5E">
        <w:rPr>
          <w:rFonts w:cs="B Nazanin" w:hint="cs"/>
          <w:b/>
          <w:bCs/>
          <w:rtl/>
          <w:lang w:bidi="fa-IR"/>
        </w:rPr>
        <w:t>شماره</w:t>
      </w:r>
      <w:r w:rsidR="004F59BE" w:rsidRPr="004F59BE">
        <w:rPr>
          <w:rFonts w:cs="B Nazanin" w:hint="cs"/>
          <w:b/>
          <w:bCs/>
          <w:rtl/>
          <w:lang w:bidi="fa-IR"/>
        </w:rPr>
        <w:t xml:space="preserve"> </w:t>
      </w:r>
      <w:r w:rsidR="004F59BE" w:rsidRPr="00DC5D5E">
        <w:rPr>
          <w:rFonts w:cs="B Nazanin" w:hint="cs"/>
          <w:b/>
          <w:bCs/>
          <w:rtl/>
          <w:lang w:bidi="fa-IR"/>
        </w:rPr>
        <w:t>های</w:t>
      </w:r>
      <w:r w:rsidRPr="00DC5D5E">
        <w:rPr>
          <w:rFonts w:cs="B Nazanin" w:hint="cs"/>
          <w:b/>
          <w:bCs/>
          <w:rtl/>
          <w:lang w:bidi="fa-IR"/>
        </w:rPr>
        <w:t xml:space="preserve"> تماس</w:t>
      </w:r>
      <w:r w:rsidR="00711BC2" w:rsidRPr="00DC5D5E">
        <w:rPr>
          <w:rFonts w:cs="B Nazanin" w:hint="cs"/>
          <w:b/>
          <w:bCs/>
          <w:rtl/>
          <w:lang w:bidi="fa-IR"/>
        </w:rPr>
        <w:t xml:space="preserve"> </w:t>
      </w:r>
      <w:r w:rsidRPr="00DC5D5E">
        <w:rPr>
          <w:rFonts w:cs="B Nazanin" w:hint="cs"/>
          <w:b/>
          <w:bCs/>
          <w:rtl/>
          <w:lang w:bidi="fa-IR"/>
        </w:rPr>
        <w:t xml:space="preserve"> </w:t>
      </w:r>
      <w:r w:rsidR="00711BC2" w:rsidRPr="00DC5D5E">
        <w:rPr>
          <w:rFonts w:cs="B Nazanin" w:hint="cs"/>
          <w:b/>
          <w:bCs/>
          <w:rtl/>
          <w:lang w:bidi="fa-IR"/>
        </w:rPr>
        <w:t xml:space="preserve">33052207-024 و 09330437165 جهت </w:t>
      </w:r>
      <w:r w:rsidRPr="00DC5D5E">
        <w:rPr>
          <w:rFonts w:cs="B Nazanin" w:hint="cs"/>
          <w:b/>
          <w:bCs/>
          <w:rtl/>
          <w:lang w:bidi="fa-IR"/>
        </w:rPr>
        <w:t xml:space="preserve"> هماهنگی قبل </w:t>
      </w:r>
      <w:r w:rsidR="00CB62D2" w:rsidRPr="00DC5D5E">
        <w:rPr>
          <w:rFonts w:cs="B Nazanin" w:hint="cs"/>
          <w:b/>
          <w:bCs/>
          <w:rtl/>
          <w:lang w:bidi="fa-IR"/>
        </w:rPr>
        <w:t>از مراجعه</w:t>
      </w:r>
      <w:r w:rsidR="00711BC2" w:rsidRPr="00DC5D5E">
        <w:rPr>
          <w:rFonts w:cs="B Nazanin" w:hint="cs"/>
          <w:b/>
          <w:bCs/>
          <w:rtl/>
          <w:lang w:bidi="fa-IR"/>
        </w:rPr>
        <w:t xml:space="preserve"> حضوری</w:t>
      </w:r>
    </w:p>
    <w:p w:rsidR="000678E8" w:rsidRPr="00D43BC2" w:rsidRDefault="00DC5D5E" w:rsidP="002D012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43BC2">
        <w:rPr>
          <w:rFonts w:cs="B Nazanin" w:hint="cs"/>
          <w:b/>
          <w:bCs/>
          <w:sz w:val="24"/>
          <w:szCs w:val="24"/>
          <w:rtl/>
          <w:lang w:bidi="fa-IR"/>
        </w:rPr>
        <w:t>محل پذیرش نمونه :</w:t>
      </w:r>
      <w:r w:rsidRPr="00D43BC2">
        <w:rPr>
          <w:rFonts w:cs="B Nazanin" w:hint="cs"/>
          <w:b/>
          <w:bCs/>
          <w:sz w:val="24"/>
          <w:szCs w:val="24"/>
          <w:rtl/>
        </w:rPr>
        <w:t xml:space="preserve"> آدرس: زنجان- بلوار دانشگاه - دانشگاه زنجان </w:t>
      </w:r>
      <w:r w:rsidRPr="00D43BC2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D43BC2">
        <w:rPr>
          <w:rFonts w:cs="B Nazanin" w:hint="cs"/>
          <w:b/>
          <w:bCs/>
          <w:sz w:val="24"/>
          <w:szCs w:val="24"/>
          <w:rtl/>
        </w:rPr>
        <w:t>ساختمان مرکزی</w:t>
      </w:r>
      <w:r w:rsidRPr="00D43BC2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D43BC2">
        <w:rPr>
          <w:rFonts w:cs="B Nazanin" w:hint="cs"/>
          <w:b/>
          <w:bCs/>
          <w:sz w:val="24"/>
          <w:szCs w:val="24"/>
          <w:rtl/>
        </w:rPr>
        <w:t>اداره تأمین و توسعه تجهیزات آزمایشگاهی</w:t>
      </w:r>
    </w:p>
    <w:sectPr w:rsidR="000678E8" w:rsidRPr="00D43BC2" w:rsidSect="00CB62D2">
      <w:footerReference w:type="default" r:id="rId13"/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20" w:rsidRDefault="00692C20" w:rsidP="00BD34E0">
      <w:pPr>
        <w:spacing w:after="0" w:line="240" w:lineRule="auto"/>
      </w:pPr>
      <w:r>
        <w:separator/>
      </w:r>
    </w:p>
  </w:endnote>
  <w:endnote w:type="continuationSeparator" w:id="0">
    <w:p w:rsidR="00692C20" w:rsidRDefault="00692C20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20" w:rsidRDefault="00692C20" w:rsidP="00BD34E0">
      <w:pPr>
        <w:spacing w:after="0" w:line="240" w:lineRule="auto"/>
      </w:pPr>
      <w:r>
        <w:separator/>
      </w:r>
    </w:p>
  </w:footnote>
  <w:footnote w:type="continuationSeparator" w:id="0">
    <w:p w:rsidR="00692C20" w:rsidRDefault="00692C20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822"/>
    <w:multiLevelType w:val="hybridMultilevel"/>
    <w:tmpl w:val="44D2BBDC"/>
    <w:lvl w:ilvl="0" w:tplc="1DDE3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C"/>
    <w:rsid w:val="00013F7C"/>
    <w:rsid w:val="000247B5"/>
    <w:rsid w:val="00031B1B"/>
    <w:rsid w:val="000678E8"/>
    <w:rsid w:val="000B00DD"/>
    <w:rsid w:val="000B274D"/>
    <w:rsid w:val="000D309D"/>
    <w:rsid w:val="000D66BD"/>
    <w:rsid w:val="000D6C15"/>
    <w:rsid w:val="00126873"/>
    <w:rsid w:val="0013757C"/>
    <w:rsid w:val="001423BB"/>
    <w:rsid w:val="001630D0"/>
    <w:rsid w:val="001805DC"/>
    <w:rsid w:val="001C00A8"/>
    <w:rsid w:val="001E4875"/>
    <w:rsid w:val="00210F0F"/>
    <w:rsid w:val="00221318"/>
    <w:rsid w:val="00227F2A"/>
    <w:rsid w:val="002B78BB"/>
    <w:rsid w:val="002D0129"/>
    <w:rsid w:val="002D6B07"/>
    <w:rsid w:val="002D6F1F"/>
    <w:rsid w:val="002F323A"/>
    <w:rsid w:val="002F3C3D"/>
    <w:rsid w:val="00322CD3"/>
    <w:rsid w:val="003303FE"/>
    <w:rsid w:val="00331A51"/>
    <w:rsid w:val="0035659A"/>
    <w:rsid w:val="0036758A"/>
    <w:rsid w:val="00376DA3"/>
    <w:rsid w:val="00390723"/>
    <w:rsid w:val="00395435"/>
    <w:rsid w:val="003A1879"/>
    <w:rsid w:val="003C656E"/>
    <w:rsid w:val="003D037D"/>
    <w:rsid w:val="003D07A6"/>
    <w:rsid w:val="0040597E"/>
    <w:rsid w:val="00410D0F"/>
    <w:rsid w:val="00413CD4"/>
    <w:rsid w:val="00414787"/>
    <w:rsid w:val="004205F9"/>
    <w:rsid w:val="00424752"/>
    <w:rsid w:val="0042480B"/>
    <w:rsid w:val="0047799B"/>
    <w:rsid w:val="004827B7"/>
    <w:rsid w:val="00497971"/>
    <w:rsid w:val="004D2E85"/>
    <w:rsid w:val="004F1977"/>
    <w:rsid w:val="004F59BE"/>
    <w:rsid w:val="004F605E"/>
    <w:rsid w:val="005026A2"/>
    <w:rsid w:val="005049B0"/>
    <w:rsid w:val="005202ED"/>
    <w:rsid w:val="0053623E"/>
    <w:rsid w:val="0056114B"/>
    <w:rsid w:val="0057229C"/>
    <w:rsid w:val="00580354"/>
    <w:rsid w:val="005833FA"/>
    <w:rsid w:val="005963FF"/>
    <w:rsid w:val="00597A3C"/>
    <w:rsid w:val="005A0FEC"/>
    <w:rsid w:val="005B3F9C"/>
    <w:rsid w:val="005B56F6"/>
    <w:rsid w:val="005D7579"/>
    <w:rsid w:val="005E55CD"/>
    <w:rsid w:val="00625CA4"/>
    <w:rsid w:val="006347EC"/>
    <w:rsid w:val="00642B8A"/>
    <w:rsid w:val="00677748"/>
    <w:rsid w:val="00681C32"/>
    <w:rsid w:val="006850C2"/>
    <w:rsid w:val="00692C20"/>
    <w:rsid w:val="006D2A31"/>
    <w:rsid w:val="006D7251"/>
    <w:rsid w:val="006E021E"/>
    <w:rsid w:val="006F01AF"/>
    <w:rsid w:val="006F40E9"/>
    <w:rsid w:val="00711BC2"/>
    <w:rsid w:val="007166AC"/>
    <w:rsid w:val="007176F3"/>
    <w:rsid w:val="007239EC"/>
    <w:rsid w:val="007706D5"/>
    <w:rsid w:val="00780A5F"/>
    <w:rsid w:val="00780BD9"/>
    <w:rsid w:val="00785204"/>
    <w:rsid w:val="00791683"/>
    <w:rsid w:val="00794ECF"/>
    <w:rsid w:val="007A141C"/>
    <w:rsid w:val="007D560B"/>
    <w:rsid w:val="00850BD9"/>
    <w:rsid w:val="00875106"/>
    <w:rsid w:val="00891605"/>
    <w:rsid w:val="008A4C72"/>
    <w:rsid w:val="008B16A6"/>
    <w:rsid w:val="008B5E79"/>
    <w:rsid w:val="008C0E81"/>
    <w:rsid w:val="0091060C"/>
    <w:rsid w:val="00923F11"/>
    <w:rsid w:val="00940B6C"/>
    <w:rsid w:val="00961D50"/>
    <w:rsid w:val="009669FD"/>
    <w:rsid w:val="00971586"/>
    <w:rsid w:val="00991501"/>
    <w:rsid w:val="009E2AE2"/>
    <w:rsid w:val="00A02F76"/>
    <w:rsid w:val="00A06C37"/>
    <w:rsid w:val="00A11B85"/>
    <w:rsid w:val="00A16BF4"/>
    <w:rsid w:val="00A22D62"/>
    <w:rsid w:val="00A67486"/>
    <w:rsid w:val="00A70A68"/>
    <w:rsid w:val="00A849BB"/>
    <w:rsid w:val="00A95DFE"/>
    <w:rsid w:val="00AC6900"/>
    <w:rsid w:val="00B239E9"/>
    <w:rsid w:val="00B266A8"/>
    <w:rsid w:val="00B304C1"/>
    <w:rsid w:val="00B72C5A"/>
    <w:rsid w:val="00B9515E"/>
    <w:rsid w:val="00BD023A"/>
    <w:rsid w:val="00BD047D"/>
    <w:rsid w:val="00BD05E5"/>
    <w:rsid w:val="00BD34E0"/>
    <w:rsid w:val="00BD3FD6"/>
    <w:rsid w:val="00C558F8"/>
    <w:rsid w:val="00C610EF"/>
    <w:rsid w:val="00C63857"/>
    <w:rsid w:val="00C73DA5"/>
    <w:rsid w:val="00CA0611"/>
    <w:rsid w:val="00CA3555"/>
    <w:rsid w:val="00CB62D2"/>
    <w:rsid w:val="00CC4900"/>
    <w:rsid w:val="00CD2B16"/>
    <w:rsid w:val="00CE7077"/>
    <w:rsid w:val="00D34EFF"/>
    <w:rsid w:val="00D41A4F"/>
    <w:rsid w:val="00D43BC2"/>
    <w:rsid w:val="00D61DF9"/>
    <w:rsid w:val="00D923CA"/>
    <w:rsid w:val="00D94E85"/>
    <w:rsid w:val="00DC0EA7"/>
    <w:rsid w:val="00DC5D5E"/>
    <w:rsid w:val="00DF0B42"/>
    <w:rsid w:val="00DF67F3"/>
    <w:rsid w:val="00E1297C"/>
    <w:rsid w:val="00E257B2"/>
    <w:rsid w:val="00E45D2A"/>
    <w:rsid w:val="00E51B0D"/>
    <w:rsid w:val="00E57DBD"/>
    <w:rsid w:val="00E769DA"/>
    <w:rsid w:val="00E8715B"/>
    <w:rsid w:val="00EA607D"/>
    <w:rsid w:val="00EE253C"/>
    <w:rsid w:val="00EF7FA3"/>
    <w:rsid w:val="00F10C39"/>
    <w:rsid w:val="00F14575"/>
    <w:rsid w:val="00F34CFF"/>
    <w:rsid w:val="00F534F0"/>
    <w:rsid w:val="00F62BFD"/>
    <w:rsid w:val="00F65F81"/>
    <w:rsid w:val="00F76BAE"/>
    <w:rsid w:val="00F77026"/>
    <w:rsid w:val="00F97F5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0E9CD-1227-41D3-B852-24F5121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RD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user1</cp:lastModifiedBy>
  <cp:revision>3</cp:revision>
  <cp:lastPrinted>2019-04-27T07:36:00Z</cp:lastPrinted>
  <dcterms:created xsi:type="dcterms:W3CDTF">2019-06-03T11:34:00Z</dcterms:created>
  <dcterms:modified xsi:type="dcterms:W3CDTF">2019-06-03T11:34:00Z</dcterms:modified>
</cp:coreProperties>
</file>