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Default="00642B8A" w:rsidP="00F14575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F64440" w:rsidP="00D603E1">
      <w:pPr>
        <w:jc w:val="center"/>
        <w:rPr>
          <w:rFonts w:cs="B Nazanin"/>
          <w:rtl/>
          <w:lang w:bidi="fa-IR"/>
        </w:rPr>
      </w:pPr>
      <w:r w:rsidRPr="00F64440">
        <w:rPr>
          <w:rFonts w:cs="B Nazanin"/>
          <w:noProof/>
          <w:lang w:bidi="fa-IR"/>
        </w:rPr>
        <w:drawing>
          <wp:inline distT="0" distB="0" distL="0" distR="0">
            <wp:extent cx="4884311" cy="3248025"/>
            <wp:effectExtent l="0" t="0" r="0" b="0"/>
            <wp:docPr id="32" name="Picture 32" descr="C:\Users\Dr Shahabi\Desktop\file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Shahabi\Desktop\filer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12" cy="32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7"/>
        <w:gridCol w:w="4627"/>
      </w:tblGrid>
      <w:tr w:rsidR="006E021E" w:rsidTr="006E021E">
        <w:tc>
          <w:tcPr>
            <w:tcW w:w="927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D603E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03E1" w:rsidRPr="00D603E1">
              <w:rPr>
                <w:rFonts w:cs="B Nazanin" w:hint="cs"/>
                <w:b/>
                <w:bCs/>
                <w:sz w:val="28"/>
                <w:szCs w:val="28"/>
                <w:rtl/>
              </w:rPr>
              <w:t>آزمون کشش و فشار یونیورسال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D603E1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603E1">
              <w:rPr>
                <w:rFonts w:cs="B Nazanin" w:hint="cs"/>
                <w:sz w:val="24"/>
                <w:szCs w:val="24"/>
                <w:rtl/>
              </w:rPr>
              <w:t>سنتام</w:t>
            </w:r>
            <w:r w:rsidR="006E021E"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6E021E"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D309D" w:rsidRDefault="00D603E1" w:rsidP="006D2A3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STM 5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D309D" w:rsidRDefault="006E021E" w:rsidP="00D603E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  <w:tr w:rsidR="00D63B5F" w:rsidTr="00D63B5F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B03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 w:hint="cs"/>
                <w:sz w:val="24"/>
                <w:szCs w:val="24"/>
                <w:rtl/>
              </w:rPr>
              <w:t>فک</w:t>
            </w:r>
            <w:r w:rsidR="00B030B0">
              <w:rPr>
                <w:rFonts w:cs="B Nazanin" w:hint="cs"/>
                <w:sz w:val="24"/>
                <w:szCs w:val="24"/>
                <w:rtl/>
              </w:rPr>
              <w:t xml:space="preserve"> های</w:t>
            </w:r>
            <w:r w:rsidRPr="00D63B5F">
              <w:rPr>
                <w:rFonts w:cs="B Nazanin" w:hint="cs"/>
                <w:sz w:val="24"/>
                <w:szCs w:val="24"/>
                <w:rtl/>
              </w:rPr>
              <w:t xml:space="preserve"> گیره ای </w:t>
            </w:r>
          </w:p>
        </w:tc>
        <w:tc>
          <w:tcPr>
            <w:tcW w:w="4634" w:type="dxa"/>
            <w:gridSpan w:val="2"/>
            <w:vMerge w:val="restart"/>
            <w:tcBorders>
              <w:right w:val="double" w:sz="12" w:space="0" w:color="auto"/>
            </w:tcBorders>
            <w:vAlign w:val="center"/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63B5F">
              <w:rPr>
                <w:rFonts w:cs="B Nazanin" w:hint="cs"/>
                <w:sz w:val="24"/>
                <w:szCs w:val="24"/>
                <w:rtl/>
              </w:rPr>
              <w:t>متعلقات دستگاه</w:t>
            </w: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فک غلطکی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فک‌های فشاری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فیکسچر خمش 3 نقطه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پان</w:t>
            </w:r>
            <w:r w:rsidR="00B030B0">
              <w:rPr>
                <w:rFonts w:cs="B Nazanin" w:hint="cs"/>
                <w:sz w:val="24"/>
                <w:szCs w:val="24"/>
                <w:rtl/>
              </w:rPr>
              <w:t>ک</w:t>
            </w:r>
            <w:r w:rsidRPr="00D63B5F">
              <w:rPr>
                <w:rFonts w:cs="B Nazanin"/>
                <w:sz w:val="24"/>
                <w:szCs w:val="24"/>
                <w:rtl/>
              </w:rPr>
              <w:t>چر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اکستنسومتر کورس بلند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لودسل</w:t>
            </w:r>
            <w:r w:rsidRPr="00D63B5F">
              <w:rPr>
                <w:rFonts w:cs="B Nazanin" w:hint="cs"/>
                <w:sz w:val="24"/>
                <w:szCs w:val="24"/>
                <w:rtl/>
              </w:rPr>
              <w:t xml:space="preserve"> با ظرفیت های 6، 20 و 500 کیلوگرم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D34EFF" w:rsidRPr="00CA0611" w:rsidRDefault="00B030B0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مهندس لیلا صالحی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D34EFF" w:rsidRPr="00CA0611" w:rsidRDefault="00B030B0" w:rsidP="007F77DB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 ارشد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473A2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7166AC" w:rsidRPr="00857061" w:rsidRDefault="00B001FB" w:rsidP="00857061">
            <w:pPr>
              <w:jc w:val="center"/>
              <w:rPr>
                <w:color w:val="0000FF"/>
              </w:rPr>
            </w:pPr>
            <w:hyperlink r:id="rId9" w:history="1">
              <w:r w:rsidR="00857061" w:rsidRPr="00857061">
                <w:rPr>
                  <w:rStyle w:val="Hyperlink"/>
                </w:rPr>
                <w:t>inst@znu.ac.ir</w:t>
              </w:r>
            </w:hyperlink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D34EFF" w:rsidRPr="00857061" w:rsidRDefault="007F77DB" w:rsidP="00857061">
            <w:pPr>
              <w:jc w:val="center"/>
              <w:rPr>
                <w:rFonts w:cs="B Nazanin"/>
              </w:rPr>
            </w:pPr>
            <w:r w:rsidRPr="00857061">
              <w:rPr>
                <w:rFonts w:cs="B Nazanin" w:hint="cs"/>
                <w:rtl/>
              </w:rPr>
              <w:t>0243305</w:t>
            </w:r>
            <w:r w:rsidR="00857061" w:rsidRPr="00857061">
              <w:rPr>
                <w:rFonts w:cs="B Nazanin" w:hint="cs"/>
                <w:rtl/>
              </w:rPr>
              <w:t>2207</w:t>
            </w:r>
          </w:p>
          <w:p w:rsidR="00891605" w:rsidRDefault="00891605" w:rsidP="00857061">
            <w:pPr>
              <w:jc w:val="center"/>
              <w:rPr>
                <w:rFonts w:cs="B Nazanin"/>
              </w:rPr>
            </w:pPr>
          </w:p>
          <w:p w:rsidR="00704AC3" w:rsidRDefault="00704AC3" w:rsidP="00857061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166AC" w:rsidTr="006E021E">
        <w:tc>
          <w:tcPr>
            <w:tcW w:w="927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716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</w:t>
            </w:r>
            <w:r w:rsidR="0045081D" w:rsidRPr="0045081D">
              <w:rPr>
                <w:rFonts w:cs="B Nazanin" w:hint="cs"/>
                <w:b/>
                <w:bCs/>
                <w:sz w:val="24"/>
                <w:szCs w:val="24"/>
                <w:rtl/>
              </w:rPr>
              <w:t>دستگاه آزمون کشش و فشار یونیورسال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CC6EEE" w:rsidP="00F14575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20000</w:t>
            </w:r>
            <w:r w:rsidR="00376D29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هزار تومان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CC6EEE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30000 هزار تومان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7166AC" w:rsidRDefault="0036758A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</w:tbl>
    <w:p w:rsidR="00923F11" w:rsidRPr="009669FD" w:rsidRDefault="00923F11" w:rsidP="005E55C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669FD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9669FD">
        <w:rPr>
          <w:rFonts w:ascii="B Nazanin,Bold" w:cs="B Nazanin"/>
          <w:b/>
          <w:bCs/>
          <w:sz w:val="20"/>
          <w:szCs w:val="20"/>
        </w:rPr>
        <w:t>.</w:t>
      </w:r>
    </w:p>
    <w:p w:rsidR="00B30CA2" w:rsidRDefault="00B30CA2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  <w:lang w:bidi="fa-IR"/>
        </w:rPr>
      </w:pPr>
    </w:p>
    <w:p w:rsidR="00DF0B42" w:rsidRDefault="007A141C" w:rsidP="00EF338D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t xml:space="preserve"> 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 xml:space="preserve">پست نمایند و پس از طی مراحل نوبت </w:t>
      </w:r>
      <w:r w:rsidR="00B30CA2">
        <w:rPr>
          <w:rFonts w:cs="B Nazanin" w:hint="cs"/>
          <w:rtl/>
        </w:rPr>
        <w:t>دهی</w:t>
      </w:r>
      <w:r w:rsidR="00DF0B42" w:rsidRPr="009E2AE2">
        <w:rPr>
          <w:rFonts w:cs="B Nazanin" w:hint="cs"/>
          <w:rtl/>
        </w:rPr>
        <w:t xml:space="preserve">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B30CA2" w:rsidRPr="009E2AE2" w:rsidRDefault="00B30CA2" w:rsidP="00B30CA2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BF3DBE" w:rsidRPr="00A70A68" w:rsidRDefault="007176F3" w:rsidP="00BB2927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BF3DBE">
        <w:rPr>
          <w:rFonts w:cs="B Nazanin" w:hint="cs"/>
          <w:sz w:val="24"/>
          <w:szCs w:val="24"/>
          <w:rtl/>
        </w:rPr>
        <w:t xml:space="preserve"> </w:t>
      </w:r>
      <w:r w:rsidR="00BF3DBE"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BF3DBE" w:rsidRPr="00FE073B">
        <w:rPr>
          <w:rFonts w:cs="B Nazanin" w:hint="cs"/>
          <w:sz w:val="24"/>
          <w:szCs w:val="24"/>
          <w:rtl/>
        </w:rPr>
        <w:t>به</w:t>
      </w:r>
      <w:r w:rsidR="00BF3DBE" w:rsidRPr="00FE073B">
        <w:rPr>
          <w:rFonts w:cs="B Nazanin"/>
          <w:sz w:val="24"/>
          <w:szCs w:val="24"/>
        </w:rPr>
        <w:t xml:space="preserve"> </w:t>
      </w:r>
      <w:r w:rsidR="00BF3DBE" w:rsidRPr="00FE07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شماره حساب 1703065879(شناسه </w:t>
      </w:r>
      <w:r w:rsidR="00BF3DBE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2961</w:t>
      </w:r>
      <w:r w:rsidR="00857061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1760</w:t>
      </w:r>
      <w:r w:rsidR="00BF3DBE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) </w:t>
      </w:r>
      <w:r w:rsidR="00BF3DBE" w:rsidRPr="003E5F22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  <w:lang w:bidi="fa-IR"/>
        </w:rPr>
        <w:t>شمار شبا</w:t>
      </w:r>
      <w:r w:rsidR="00BF3DBE" w:rsidRPr="00FE073B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 xml:space="preserve">  </w:t>
      </w:r>
      <w:r w:rsidR="00BF3DBE" w:rsidRPr="00FE073B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040180000000001703065879</w:t>
      </w:r>
      <w:r w:rsidR="00BF3DBE" w:rsidRPr="00BB2927">
        <w:rPr>
          <w:rFonts w:cs="B Nazanin"/>
          <w:b/>
          <w:bCs/>
          <w:sz w:val="24"/>
          <w:szCs w:val="24"/>
          <w:u w:val="single"/>
          <w:lang w:bidi="fa-IR"/>
        </w:rPr>
        <w:t>IR-</w:t>
      </w:r>
      <w:r w:rsidR="00BB292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B2927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نزد بانک تجارت</w:t>
      </w:r>
      <w:r w:rsidR="00BB2927" w:rsidRPr="00BB292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شعبه</w:t>
      </w:r>
      <w:r w:rsidR="00BB2927" w:rsidRPr="00BB292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دانشگاه زنجان</w:t>
      </w:r>
      <w:r w:rsidR="00BF3DBE" w:rsidRPr="00FE07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نام درآمدهای آزمایشگاه مرکزی دانشگاه </w:t>
      </w:r>
      <w:r w:rsidR="00BF3DBE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زنجان</w:t>
      </w:r>
      <w:bookmarkStart w:id="0" w:name="_GoBack"/>
      <w:bookmarkEnd w:id="0"/>
      <w:r w:rsidR="00BF3DBE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F3DBE" w:rsidRPr="004F1977">
        <w:rPr>
          <w:rFonts w:cs="B Nazanin" w:hint="cs"/>
          <w:sz w:val="24"/>
          <w:szCs w:val="24"/>
          <w:rtl/>
        </w:rPr>
        <w:t>واریز و به آزمایشگاه تحویل و یا اسکن</w:t>
      </w:r>
      <w:r w:rsidR="00BF3DBE" w:rsidRPr="00A70A68">
        <w:rPr>
          <w:rFonts w:cs="B Nazanin" w:hint="cs"/>
          <w:sz w:val="24"/>
          <w:szCs w:val="24"/>
          <w:rtl/>
        </w:rPr>
        <w:t xml:space="preserve"> فیش واریزی به آدرس مربوطه ارسال گردد</w:t>
      </w:r>
      <w:r w:rsidR="00BF3DBE" w:rsidRPr="00A70A68">
        <w:rPr>
          <w:rFonts w:cs="B Nazanin" w:hint="cs"/>
          <w:sz w:val="24"/>
          <w:szCs w:val="24"/>
        </w:rPr>
        <w:t>.</w:t>
      </w:r>
    </w:p>
    <w:p w:rsidR="0091060C" w:rsidRPr="00BF3DBE" w:rsidRDefault="0091060C" w:rsidP="0044173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F3DBE">
        <w:rPr>
          <w:rFonts w:cs="B Nazanin" w:hint="cs"/>
          <w:sz w:val="24"/>
          <w:szCs w:val="24"/>
          <w:rtl/>
        </w:rPr>
        <w:t>نمونه</w:t>
      </w:r>
      <w:r w:rsidRPr="00BF3DBE">
        <w:rPr>
          <w:rFonts w:cs="B Nazanin"/>
          <w:sz w:val="24"/>
          <w:szCs w:val="24"/>
          <w:rtl/>
        </w:rPr>
        <w:softHyphen/>
      </w:r>
      <w:r w:rsidRPr="00BF3DBE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BF3DBE">
        <w:rPr>
          <w:rFonts w:cs="B Nazanin"/>
          <w:sz w:val="24"/>
          <w:szCs w:val="24"/>
          <w:rtl/>
        </w:rPr>
        <w:softHyphen/>
      </w:r>
      <w:r w:rsidRPr="00BF3DBE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BF3DBE">
        <w:rPr>
          <w:rFonts w:cs="B Nazanin" w:hint="cs"/>
          <w:sz w:val="24"/>
          <w:szCs w:val="24"/>
          <w:rtl/>
        </w:rPr>
        <w:t xml:space="preserve">هیچ گونه </w:t>
      </w:r>
      <w:r w:rsidRPr="00BF3DBE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BF3DBE">
        <w:rPr>
          <w:rFonts w:cs="B Nazanin" w:hint="cs"/>
          <w:sz w:val="24"/>
          <w:szCs w:val="24"/>
          <w:rtl/>
        </w:rPr>
        <w:t xml:space="preserve">. لذا </w:t>
      </w:r>
      <w:r w:rsidR="00E769DA" w:rsidRPr="00BF3DBE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BF3DBE">
        <w:rPr>
          <w:rFonts w:cs="B Nazanin"/>
          <w:sz w:val="24"/>
          <w:szCs w:val="24"/>
          <w:rtl/>
          <w:lang w:bidi="fa-IR"/>
        </w:rPr>
        <w:softHyphen/>
      </w:r>
      <w:r w:rsidR="00E769DA" w:rsidRPr="00BF3DBE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895E9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</w:t>
      </w:r>
      <w:r w:rsidR="00B30CA2">
        <w:rPr>
          <w:rFonts w:cs="B Nazanin" w:hint="cs"/>
          <w:sz w:val="24"/>
          <w:szCs w:val="24"/>
          <w:rtl/>
          <w:lang w:bidi="fa-IR"/>
        </w:rPr>
        <w:t>روش کار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0CA2">
        <w:rPr>
          <w:rFonts w:cs="B Nazanin" w:hint="cs"/>
          <w:sz w:val="24"/>
          <w:szCs w:val="24"/>
          <w:rtl/>
          <w:lang w:bidi="fa-IR"/>
        </w:rPr>
        <w:t xml:space="preserve">شامل ابعاد، سرعت حرکت فک، </w:t>
      </w:r>
      <w:r w:rsidR="00726DCE">
        <w:rPr>
          <w:rFonts w:cs="B Nazanin" w:hint="cs"/>
          <w:sz w:val="24"/>
          <w:szCs w:val="24"/>
          <w:rtl/>
          <w:lang w:bidi="fa-IR"/>
        </w:rPr>
        <w:t>فاصله دو فک و پار</w:t>
      </w:r>
      <w:r w:rsidR="00CC6EEE">
        <w:rPr>
          <w:rFonts w:cs="B Nazanin" w:hint="cs"/>
          <w:sz w:val="24"/>
          <w:szCs w:val="24"/>
          <w:rtl/>
          <w:lang w:bidi="fa-IR"/>
        </w:rPr>
        <w:t>ا</w:t>
      </w:r>
      <w:r w:rsidR="00726DCE">
        <w:rPr>
          <w:rFonts w:cs="B Nazanin" w:hint="cs"/>
          <w:sz w:val="24"/>
          <w:szCs w:val="24"/>
          <w:rtl/>
          <w:lang w:bidi="fa-IR"/>
        </w:rPr>
        <w:t>مترهای مورد نظر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ای جداگانه بابت </w:t>
      </w:r>
      <w:r w:rsidR="00895E9E">
        <w:rPr>
          <w:rFonts w:cs="B Nazanin" w:hint="cs"/>
          <w:sz w:val="24"/>
          <w:szCs w:val="24"/>
          <w:rtl/>
          <w:lang w:bidi="fa-IR"/>
        </w:rPr>
        <w:t>این امور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3A431A" w:rsidRDefault="003A431A" w:rsidP="003A431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531FF" w:rsidRDefault="005531FF" w:rsidP="005531FF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931FB" w:rsidRDefault="005931FB" w:rsidP="005931F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C05FC" w:rsidRDefault="003A431A" w:rsidP="00D63B5F">
      <w:pPr>
        <w:bidi/>
        <w:rPr>
          <w:rFonts w:cs="B Nazanin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EF3EC5" wp14:editId="3447DB71">
                <wp:simplePos x="0" y="0"/>
                <wp:positionH relativeFrom="column">
                  <wp:posOffset>17587</wp:posOffset>
                </wp:positionH>
                <wp:positionV relativeFrom="paragraph">
                  <wp:posOffset>92987</wp:posOffset>
                </wp:positionV>
                <wp:extent cx="6102350" cy="6350"/>
                <wp:effectExtent l="0" t="0" r="1270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023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DEB2" id="Straight Connector 1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3pt" to="481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" strokecolor="#5b9bd5 [3204]" strokeweight="1pt">
                <v:stroke joinstyle="miter"/>
                <o:lock v:ext="edit" shapetype="f"/>
              </v:line>
            </w:pict>
          </mc:Fallback>
        </mc:AlternateContent>
      </w:r>
    </w:p>
    <w:p w:rsidR="006F01AF" w:rsidRDefault="00DF0B42" w:rsidP="00AF6C19">
      <w:pPr>
        <w:bidi/>
        <w:rPr>
          <w:rFonts w:cs="B Nazanin"/>
          <w:sz w:val="24"/>
          <w:szCs w:val="24"/>
          <w:rtl/>
          <w:lang w:bidi="fa-IR"/>
        </w:rPr>
      </w:pPr>
      <w:r w:rsidRPr="005531FF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5531FF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5531FF">
        <w:rPr>
          <w:rFonts w:cs="B Nazanin" w:hint="cs"/>
          <w:sz w:val="24"/>
          <w:szCs w:val="24"/>
          <w:rtl/>
        </w:rPr>
        <w:t xml:space="preserve"> </w:t>
      </w:r>
      <w:r w:rsidR="00F10C39" w:rsidRPr="005531FF">
        <w:rPr>
          <w:rFonts w:ascii="Sakkal Majalla" w:hAnsi="Sakkal Majalla" w:hint="cs"/>
          <w:sz w:val="24"/>
          <w:szCs w:val="24"/>
          <w:rtl/>
        </w:rPr>
        <w:t>–</w:t>
      </w:r>
      <w:r w:rsidR="0053623E" w:rsidRPr="005531FF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5531FF">
        <w:rPr>
          <w:rFonts w:cs="B Nazanin" w:hint="cs"/>
          <w:sz w:val="24"/>
          <w:szCs w:val="24"/>
          <w:rtl/>
        </w:rPr>
        <w:t>ساختمان مرکزی</w:t>
      </w:r>
      <w:r w:rsidR="002B78BB" w:rsidRPr="005531FF">
        <w:rPr>
          <w:rFonts w:ascii="Sakkal Majalla" w:hAnsi="Sakkal Majalla" w:hint="cs"/>
          <w:sz w:val="24"/>
          <w:szCs w:val="24"/>
          <w:rtl/>
        </w:rPr>
        <w:t>–</w:t>
      </w:r>
      <w:r w:rsidR="0053623E" w:rsidRPr="005531FF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5531FF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472EB1">
        <w:rPr>
          <w:rFonts w:cs="B Nazanin" w:hint="cs"/>
          <w:sz w:val="24"/>
          <w:szCs w:val="24"/>
          <w:rtl/>
        </w:rPr>
        <w:t xml:space="preserve"> </w:t>
      </w:r>
      <w:r w:rsidR="002B78BB" w:rsidRPr="005531FF">
        <w:rPr>
          <w:rFonts w:cs="B Nazanin" w:hint="cs"/>
          <w:sz w:val="24"/>
          <w:szCs w:val="24"/>
          <w:rtl/>
        </w:rPr>
        <w:t>کدپستی</w:t>
      </w:r>
      <w:r w:rsidR="002B78BB" w:rsidRPr="005531FF">
        <w:rPr>
          <w:rFonts w:cs="B Nazanin"/>
          <w:sz w:val="24"/>
          <w:szCs w:val="24"/>
          <w:rtl/>
        </w:rPr>
        <w:t>:38791-45371</w:t>
      </w:r>
      <w:r w:rsidRPr="005531FF">
        <w:rPr>
          <w:rFonts w:cs="B Nazanin" w:hint="cs"/>
          <w:sz w:val="24"/>
          <w:szCs w:val="24"/>
          <w:rtl/>
        </w:rPr>
        <w:t xml:space="preserve"> </w:t>
      </w:r>
      <w:r w:rsidR="0053623E" w:rsidRPr="005531FF">
        <w:rPr>
          <w:rFonts w:cs="B Nazanin" w:hint="cs"/>
          <w:sz w:val="24"/>
          <w:szCs w:val="24"/>
          <w:rtl/>
        </w:rPr>
        <w:t xml:space="preserve"> </w:t>
      </w:r>
      <w:r w:rsidR="00F10C39" w:rsidRPr="005531FF">
        <w:rPr>
          <w:rFonts w:cs="B Nazanin" w:hint="cs"/>
          <w:sz w:val="24"/>
          <w:szCs w:val="24"/>
          <w:rtl/>
        </w:rPr>
        <w:t>تلفن:</w:t>
      </w:r>
      <w:r w:rsidR="00F14575" w:rsidRPr="005531FF">
        <w:rPr>
          <w:rFonts w:cs="B Nazanin"/>
          <w:b/>
          <w:bCs/>
          <w:noProof/>
          <w:sz w:val="50"/>
          <w:szCs w:val="50"/>
        </w:rPr>
        <w:t xml:space="preserve"> </w:t>
      </w:r>
      <w:r w:rsidR="005531FF" w:rsidRPr="005531FF">
        <w:rPr>
          <w:rFonts w:cs="B Nazanin" w:hint="cs"/>
          <w:sz w:val="24"/>
          <w:szCs w:val="24"/>
          <w:shd w:val="clear" w:color="auto" w:fill="FFFFFF" w:themeFill="background1"/>
          <w:rtl/>
        </w:rPr>
        <w:t>02433052207</w:t>
      </w:r>
      <w:r w:rsidR="006D7251" w:rsidRPr="005531FF">
        <w:rPr>
          <w:rFonts w:cs="B Nazanin" w:hint="cs"/>
          <w:sz w:val="24"/>
          <w:szCs w:val="24"/>
          <w:rtl/>
        </w:rPr>
        <w:t xml:space="preserve"> </w:t>
      </w:r>
      <w:r w:rsidR="008B5E79" w:rsidRPr="005531FF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5531FF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5531FF">
        <w:rPr>
          <w:rFonts w:cs="B Nazanin" w:hint="cs"/>
          <w:sz w:val="24"/>
          <w:szCs w:val="24"/>
          <w:rtl/>
        </w:rPr>
        <w:t>دورنگار:</w:t>
      </w:r>
      <w:r w:rsidR="006D7251" w:rsidRPr="005531FF">
        <w:rPr>
          <w:rFonts w:cs="B Nazanin" w:hint="cs"/>
          <w:sz w:val="24"/>
          <w:szCs w:val="24"/>
          <w:rtl/>
        </w:rPr>
        <w:t xml:space="preserve"> </w:t>
      </w:r>
      <w:r w:rsidR="008B5E79" w:rsidRPr="005531FF">
        <w:rPr>
          <w:rFonts w:cs="B Nazanin" w:hint="cs"/>
          <w:sz w:val="24"/>
          <w:szCs w:val="24"/>
          <w:rtl/>
        </w:rPr>
        <w:t>02433052</w:t>
      </w:r>
      <w:r w:rsidR="005531FF" w:rsidRPr="005531FF">
        <w:rPr>
          <w:rFonts w:cs="B Nazanin" w:hint="cs"/>
          <w:sz w:val="24"/>
          <w:szCs w:val="24"/>
          <w:rtl/>
        </w:rPr>
        <w:t>846</w:t>
      </w:r>
      <w:r w:rsidR="006D7251" w:rsidRPr="005531FF">
        <w:rPr>
          <w:rFonts w:cs="B Nazanin" w:hint="cs"/>
          <w:sz w:val="24"/>
          <w:szCs w:val="24"/>
          <w:rtl/>
        </w:rPr>
        <w:t xml:space="preserve">  </w:t>
      </w:r>
      <w:hyperlink r:id="rId10" w:history="1">
        <w:proofErr w:type="spellStart"/>
        <w:r w:rsidR="005531FF" w:rsidRPr="005531FF">
          <w:rPr>
            <w:rStyle w:val="Hyperlink"/>
          </w:rPr>
          <w:t>inst</w:t>
        </w:r>
        <w:proofErr w:type="spellEnd"/>
        <w:r w:rsidR="007176F3" w:rsidRPr="005531FF">
          <w:rPr>
            <w:rStyle w:val="Hyperlink"/>
          </w:rPr>
          <w:t xml:space="preserve"> @znu.ac.ir</w:t>
        </w:r>
      </w:hyperlink>
    </w:p>
    <w:p w:rsidR="00704AC3" w:rsidRDefault="00704AC3" w:rsidP="00704AC3">
      <w:pPr>
        <w:bidi/>
        <w:rPr>
          <w:rFonts w:cs="B Nazanin"/>
          <w:sz w:val="24"/>
          <w:szCs w:val="24"/>
          <w:rtl/>
          <w:lang w:bidi="fa-IR"/>
        </w:rPr>
      </w:pPr>
    </w:p>
    <w:p w:rsidR="00704AC3" w:rsidRDefault="00704AC3" w:rsidP="00704AC3">
      <w:pPr>
        <w:bidi/>
        <w:rPr>
          <w:rFonts w:cs="B Nazanin"/>
          <w:sz w:val="24"/>
          <w:szCs w:val="24"/>
          <w:rtl/>
          <w:lang w:bidi="fa-IR"/>
        </w:rPr>
      </w:pPr>
    </w:p>
    <w:p w:rsidR="00EF338D" w:rsidRDefault="00EF338D" w:rsidP="00EF338D">
      <w:pPr>
        <w:bidi/>
        <w:rPr>
          <w:rFonts w:cs="B Nazanin"/>
          <w:sz w:val="24"/>
          <w:szCs w:val="24"/>
          <w:rtl/>
          <w:lang w:bidi="fa-IR"/>
        </w:rPr>
      </w:pPr>
    </w:p>
    <w:p w:rsidR="00EF338D" w:rsidRDefault="00EF338D" w:rsidP="00EF338D">
      <w:pPr>
        <w:bidi/>
        <w:rPr>
          <w:rFonts w:cs="B Nazanin"/>
          <w:sz w:val="24"/>
          <w:szCs w:val="24"/>
          <w:rtl/>
          <w:lang w:bidi="fa-IR"/>
        </w:rPr>
      </w:pPr>
    </w:p>
    <w:p w:rsidR="005D7579" w:rsidRDefault="001B63F4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lang w:bidi="fa-IR"/>
        </w:rPr>
      </w:pPr>
      <w:r w:rsidRPr="00382B1F">
        <w:rPr>
          <w:rFonts w:cs="B Nazanin"/>
          <w:b/>
          <w:bCs/>
          <w:noProof/>
          <w:sz w:val="50"/>
          <w:szCs w:val="50"/>
          <w:lang w:bidi="fa-I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2545080</wp:posOffset>
            </wp:positionH>
            <wp:positionV relativeFrom="paragraph">
              <wp:posOffset>-770890</wp:posOffset>
            </wp:positionV>
            <wp:extent cx="840993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221A7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4808B4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p w:rsidR="00154B9F" w:rsidRPr="004808B4" w:rsidRDefault="00003C65" w:rsidP="00704AC3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4808B4">
        <w:rPr>
          <w:rFonts w:cs="B Nazanin"/>
          <w:b/>
          <w:bCs/>
          <w:sz w:val="18"/>
          <w:szCs w:val="18"/>
          <w:rtl/>
          <w:lang w:bidi="fa-IR"/>
        </w:rPr>
        <w:lastRenderedPageBreak/>
        <w:t xml:space="preserve">پیوست:                 </w:t>
      </w:r>
      <w:r w:rsidRPr="004808B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فرم درخواست آنالیز دستگاه آزمون کشش و فشار یونیورسال                            شماره درخواست:</w:t>
      </w:r>
    </w:p>
    <w:tbl>
      <w:tblPr>
        <w:tblStyle w:val="TableGrid"/>
        <w:tblpPr w:leftFromText="180" w:rightFromText="180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1780"/>
        <w:gridCol w:w="2853"/>
        <w:gridCol w:w="2841"/>
        <w:gridCol w:w="1168"/>
        <w:gridCol w:w="708"/>
      </w:tblGrid>
      <w:tr w:rsidR="003A431A" w:rsidRPr="00145E85" w:rsidTr="00704AC3">
        <w:trPr>
          <w:trHeight w:val="1577"/>
        </w:trPr>
        <w:tc>
          <w:tcPr>
            <w:tcW w:w="8642" w:type="dxa"/>
            <w:gridSpan w:val="4"/>
          </w:tcPr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3A431A" w:rsidRPr="005E5E23" w:rsidRDefault="003A431A" w:rsidP="003A431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3A431A" w:rsidRPr="005E5E23" w:rsidRDefault="003A431A" w:rsidP="00704AC3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EAA5F" wp14:editId="653AD93F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775E" id="Rectangle 6" o:spid="_x0000_s1026" style="position:absolute;left:0;text-align:left;margin-left:181.8pt;margin-top:7.55pt;width:7.9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AD44D1" wp14:editId="1B35D43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F52E5" id="Rectangle 8" o:spid="_x0000_s1026" style="position:absolute;left:0;text-align:left;margin-left:24pt;margin-top:6.4pt;width:7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B87CA" wp14:editId="6A353E9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752A" id="Rectangle 7" o:spid="_x0000_s1026" style="position:absolute;left:0;text-align:left;margin-left:97.5pt;margin-top:5.55pt;width:9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F7B48" wp14:editId="42192AC2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31A" w:rsidRDefault="003A431A" w:rsidP="003A431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7B48" id="Rectangle 4" o:spid="_x0000_s1026" style="position:absolute;left:0;text-align:left;margin-left:239.95pt;margin-top:6.4pt;width:6.45pt;height:5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3A431A" w:rsidRDefault="003A431A" w:rsidP="003A431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431A" w:rsidRPr="005E5E23" w:rsidRDefault="003B4A11" w:rsidP="003A431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A37C1" wp14:editId="0389DACE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31A" w:rsidRPr="0039707E" w:rsidRDefault="003A431A" w:rsidP="003A431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A37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3A431A" w:rsidRPr="0039707E" w:rsidRDefault="003A431A" w:rsidP="003A431A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31A"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BD5B2" wp14:editId="2761E4BC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31A" w:rsidRDefault="003A431A" w:rsidP="003A431A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3A431A" w:rsidRDefault="003A431A" w:rsidP="003A431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3A431A" w:rsidRDefault="003A431A" w:rsidP="003A431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3A431A" w:rsidRDefault="003A431A" w:rsidP="003A431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3A431A" w:rsidRDefault="003A431A" w:rsidP="003A431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3A431A" w:rsidRDefault="003A431A" w:rsidP="003A431A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BD5B2" id="Text Box 28" o:spid="_x0000_s1028" type="#_x0000_t202" style="position:absolute;margin-left:520.5pt;margin-top:237.5pt;width: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3A431A" w:rsidRDefault="003A431A" w:rsidP="003A431A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3A431A" w:rsidRDefault="003A431A" w:rsidP="003A431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A431A" w:rsidRDefault="003A431A" w:rsidP="003A431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A431A" w:rsidRDefault="003A431A" w:rsidP="003A431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A431A" w:rsidRDefault="003A431A" w:rsidP="003A431A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3A431A" w:rsidRDefault="003A431A" w:rsidP="003A431A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431A" w:rsidRPr="00145E85" w:rsidTr="003A431A">
        <w:trPr>
          <w:trHeight w:val="33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3A431A" w:rsidRPr="005E5E23" w:rsidRDefault="003A431A" w:rsidP="003A431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قابل توجه: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در صورت ناکافی بودن تعداد تکرار هر آزمون نتایج مورد تأیید نیست</w:t>
            </w:r>
          </w:p>
        </w:tc>
      </w:tr>
      <w:tr w:rsidR="003A431A" w:rsidRPr="00145E85" w:rsidTr="00704AC3">
        <w:trPr>
          <w:cantSplit/>
          <w:trHeight w:val="1134"/>
        </w:trPr>
        <w:tc>
          <w:tcPr>
            <w:tcW w:w="8642" w:type="dxa"/>
            <w:gridSpan w:val="4"/>
          </w:tcPr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نمونه ها:                                                   تعداد تکرار هر نمونه: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نمونه مشروط سازی شده است؟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3A431A" w:rsidRPr="005E5E23" w:rsidRDefault="003A431A" w:rsidP="003A431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شکل نمونه:   مستطیل شکل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دایره شکل 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دمبل شکل  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فاقد شکل مشخص هندسی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3A431A" w:rsidRPr="00695C6F" w:rsidRDefault="003A431A" w:rsidP="003A431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نمونه</w:t>
            </w:r>
          </w:p>
        </w:tc>
      </w:tr>
      <w:tr w:rsidR="003A431A" w:rsidRPr="00145E85" w:rsidTr="00704AC3">
        <w:trPr>
          <w:trHeight w:val="440"/>
        </w:trPr>
        <w:tc>
          <w:tcPr>
            <w:tcW w:w="7474" w:type="dxa"/>
            <w:gridSpan w:val="3"/>
          </w:tcPr>
          <w:p w:rsidR="003A431A" w:rsidRDefault="003A431A" w:rsidP="00B03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نمونه</w:t>
            </w:r>
            <w:r w:rsidR="00B030B0">
              <w:rPr>
                <w:rFonts w:cs="B Nazanin" w:hint="cs"/>
                <w:sz w:val="24"/>
                <w:szCs w:val="24"/>
                <w:rtl/>
              </w:rPr>
              <w:t xml:space="preserve"> (ضخامت و عرض نمونه)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فاصه بین دو فک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                                  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Pr="005E5E23" w:rsidRDefault="00CC6EEE" w:rsidP="003A431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نیاز با استفاده از اکستنس</w:t>
            </w:r>
            <w:r w:rsidR="003A431A">
              <w:rPr>
                <w:rFonts w:cs="B Nazanin" w:hint="cs"/>
                <w:sz w:val="24"/>
                <w:szCs w:val="24"/>
                <w:rtl/>
              </w:rPr>
              <w:t>ومتر کورس بلند هست؟          بله</w:t>
            </w:r>
            <w:r w:rsidR="003A431A">
              <w:rPr>
                <w:rFonts w:cs="B Nazanin" w:hint="cs"/>
                <w:sz w:val="24"/>
                <w:szCs w:val="24"/>
              </w:rPr>
              <w:sym w:font="Wingdings" w:char="F06F"/>
            </w:r>
            <w:r w:rsidR="003A431A">
              <w:rPr>
                <w:rFonts w:cs="B Nazanin" w:hint="cs"/>
                <w:sz w:val="24"/>
                <w:szCs w:val="24"/>
                <w:rtl/>
              </w:rPr>
              <w:t xml:space="preserve">                 خیر</w:t>
            </w:r>
            <w:r w:rsidR="003A431A"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1168" w:type="dxa"/>
          </w:tcPr>
          <w:p w:rsidR="003A431A" w:rsidRPr="005E5E23" w:rsidRDefault="003A431A" w:rsidP="003A431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کششی        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431A" w:rsidRPr="00695C6F" w:rsidRDefault="003A431A" w:rsidP="003A431A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آزمون</w:t>
            </w:r>
          </w:p>
        </w:tc>
      </w:tr>
      <w:tr w:rsidR="003A431A" w:rsidRPr="00145E85" w:rsidTr="00704AC3">
        <w:trPr>
          <w:cantSplit/>
          <w:trHeight w:val="1134"/>
        </w:trPr>
        <w:tc>
          <w:tcPr>
            <w:tcW w:w="7474" w:type="dxa"/>
            <w:gridSpan w:val="3"/>
          </w:tcPr>
          <w:p w:rsidR="003A431A" w:rsidRDefault="003A431A" w:rsidP="003A431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قطر پروب مورد استفاده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Pr="005E5E23" w:rsidRDefault="003A431A" w:rsidP="00704A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</w:tc>
        <w:tc>
          <w:tcPr>
            <w:tcW w:w="1168" w:type="dxa"/>
            <w:vAlign w:val="center"/>
          </w:tcPr>
          <w:p w:rsidR="003A431A" w:rsidRPr="00CC6EEE" w:rsidRDefault="003A431A" w:rsidP="003A43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6E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سوراخ کردن </w:t>
            </w:r>
            <w:r w:rsidRPr="00CC6EEE">
              <w:rPr>
                <w:rFonts w:asciiTheme="majorBidi" w:hAnsiTheme="majorBidi" w:cstheme="majorBidi"/>
                <w:sz w:val="24"/>
                <w:szCs w:val="24"/>
              </w:rPr>
              <w:t>(Puncture Test)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A431A" w:rsidRPr="005E5E23" w:rsidRDefault="003A431A" w:rsidP="003A431A">
            <w:pPr>
              <w:rPr>
                <w:rFonts w:cs="B Nazanin"/>
                <w:sz w:val="24"/>
                <w:szCs w:val="24"/>
              </w:rPr>
            </w:pPr>
          </w:p>
        </w:tc>
      </w:tr>
      <w:tr w:rsidR="003A431A" w:rsidRPr="00145E85" w:rsidTr="00704AC3">
        <w:trPr>
          <w:cantSplit/>
          <w:trHeight w:val="1134"/>
        </w:trPr>
        <w:tc>
          <w:tcPr>
            <w:tcW w:w="7474" w:type="dxa"/>
            <w:gridSpan w:val="3"/>
          </w:tcPr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کرنش اعمال شده تا ........% ارتفاع اولیه نمونه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زمان استراحت بین دو فشار (</w:t>
            </w:r>
            <w:r>
              <w:rPr>
                <w:rFonts w:cs="B Nazanin"/>
                <w:sz w:val="24"/>
                <w:szCs w:val="24"/>
                <w:lang w:bidi="fa-IR"/>
              </w:rPr>
              <w:t>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1168" w:type="dxa"/>
            <w:vAlign w:val="center"/>
          </w:tcPr>
          <w:p w:rsidR="003A431A" w:rsidRDefault="003A431A" w:rsidP="003A43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پروفایل بافت (</w:t>
            </w:r>
            <w:r w:rsidRPr="00441E5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TPA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A431A" w:rsidRPr="005E5E23" w:rsidRDefault="003A431A" w:rsidP="003A431A">
            <w:pPr>
              <w:rPr>
                <w:rFonts w:cs="B Nazanin"/>
                <w:sz w:val="24"/>
                <w:szCs w:val="24"/>
              </w:rPr>
            </w:pPr>
          </w:p>
        </w:tc>
      </w:tr>
      <w:tr w:rsidR="003A431A" w:rsidRPr="00145E85" w:rsidTr="00704AC3">
        <w:trPr>
          <w:cantSplit/>
          <w:trHeight w:val="1134"/>
        </w:trPr>
        <w:tc>
          <w:tcPr>
            <w:tcW w:w="7474" w:type="dxa"/>
            <w:gridSpan w:val="3"/>
          </w:tcPr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فاصله دو تکیه گاه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نمونه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</w:tc>
        <w:tc>
          <w:tcPr>
            <w:tcW w:w="1168" w:type="dxa"/>
            <w:vAlign w:val="center"/>
          </w:tcPr>
          <w:p w:rsidR="003A431A" w:rsidRDefault="003A431A" w:rsidP="003A431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خمش سه نقطه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A431A" w:rsidRPr="005E5E23" w:rsidRDefault="003A431A" w:rsidP="003A431A">
            <w:pPr>
              <w:rPr>
                <w:rFonts w:cs="B Nazanin"/>
                <w:sz w:val="24"/>
                <w:szCs w:val="24"/>
              </w:rPr>
            </w:pPr>
          </w:p>
        </w:tc>
      </w:tr>
      <w:tr w:rsidR="003A431A" w:rsidRPr="00145E85" w:rsidTr="00704AC3">
        <w:trPr>
          <w:cantSplit/>
          <w:trHeight w:val="1134"/>
        </w:trPr>
        <w:tc>
          <w:tcPr>
            <w:tcW w:w="8642" w:type="dxa"/>
            <w:gridSpan w:val="4"/>
          </w:tcPr>
          <w:p w:rsidR="003A431A" w:rsidRDefault="00472EB1" w:rsidP="003A431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EF19D" wp14:editId="7EC8155C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138429</wp:posOffset>
                      </wp:positionV>
                      <wp:extent cx="123825" cy="12382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31A" w:rsidRDefault="003A431A" w:rsidP="003A431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EF19D" id="Rectangle 20" o:spid="_x0000_s1029" style="position:absolute;left:0;text-align:left;margin-left:287.6pt;margin-top:10.9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" filled="f" strokecolor="black [3213]" strokeweight="1pt">
                      <v:path arrowok="t"/>
                      <v:textbox>
                        <w:txbxContent>
                          <w:p w:rsidR="003A431A" w:rsidRDefault="003A431A" w:rsidP="003A431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31A">
              <w:rPr>
                <w:rFonts w:cs="B Nazani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90B651" wp14:editId="57AF4034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138429</wp:posOffset>
                      </wp:positionV>
                      <wp:extent cx="123825" cy="1047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31A" w:rsidRDefault="003A431A" w:rsidP="003A431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0B651" id="Rectangle 21" o:spid="_x0000_s1030" style="position:absolute;left:0;text-align:left;margin-left:226.85pt;margin-top:10.9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" filled="f" strokecolor="black [3213]" strokeweight="1pt">
                      <v:path arrowok="t"/>
                      <v:textbox>
                        <w:txbxContent>
                          <w:p w:rsidR="003A431A" w:rsidRDefault="003A431A" w:rsidP="003A431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3A431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3A431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3A431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3A431A" w:rsidRPr="005E5E23" w:rsidRDefault="003A431A" w:rsidP="003A431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3A431A" w:rsidRPr="005E5E23" w:rsidRDefault="00472EB1" w:rsidP="003A431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34AF7C" wp14:editId="583D085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73660</wp:posOffset>
                      </wp:positionV>
                      <wp:extent cx="144780" cy="125730"/>
                      <wp:effectExtent l="0" t="0" r="2667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31A" w:rsidRDefault="003A431A" w:rsidP="003A431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72EB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AF7C" id="Rectangle 22" o:spid="_x0000_s1031" style="position:absolute;left:0;text-align:left;margin-left:108pt;margin-top:5.8pt;width:11.4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" filled="f" strokecolor="black [3213]" strokeweight="1pt">
                      <v:path arrowok="t"/>
                      <v:textbox>
                        <w:txbxContent>
                          <w:p w:rsidR="003A431A" w:rsidRDefault="003A431A" w:rsidP="003A431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2EB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31A"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E8580A" wp14:editId="58866DF2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39370</wp:posOffset>
                      </wp:positionV>
                      <wp:extent cx="152400" cy="128270"/>
                      <wp:effectExtent l="0" t="0" r="19050" b="241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28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31A" w:rsidRDefault="003A431A" w:rsidP="003A431A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580A" id="Rectangle 23" o:spid="_x0000_s1032" style="position:absolute;left:0;text-align:left;margin-left:39.75pt;margin-top:3.1pt;width:12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" filled="f" strokecolor="black [3213]" strokeweight="1pt">
                      <v:path arrowok="t"/>
                      <v:textbox>
                        <w:txbxContent>
                          <w:p w:rsidR="003A431A" w:rsidRDefault="003A431A" w:rsidP="003A431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 xml:space="preserve">دلایل عدم انجام آزمون یا تحویل به موقع:                      دریافت جواب: حضوری </w:t>
            </w:r>
            <w:r>
              <w:rPr>
                <w:rtl/>
                <w:lang w:bidi="fa-IR"/>
              </w:rPr>
              <w:t xml:space="preserve"> </w:t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 xml:space="preserve">     غیرحضوری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3A431A" w:rsidRPr="00601893" w:rsidRDefault="003A431A" w:rsidP="003A431A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189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امکان سنجی</w:t>
            </w:r>
          </w:p>
          <w:p w:rsidR="003A431A" w:rsidRPr="00601893" w:rsidRDefault="003A431A" w:rsidP="003A431A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189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</w:p>
          <w:p w:rsidR="003A431A" w:rsidRPr="005E5E23" w:rsidRDefault="003A431A" w:rsidP="003A431A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A431A" w:rsidRPr="00145E85" w:rsidTr="003A431A">
        <w:tc>
          <w:tcPr>
            <w:tcW w:w="9350" w:type="dxa"/>
            <w:gridSpan w:val="5"/>
            <w:shd w:val="clear" w:color="auto" w:fill="D9D9D9" w:themeFill="background1" w:themeFillShade="D9"/>
          </w:tcPr>
          <w:p w:rsidR="003A431A" w:rsidRPr="005E5E23" w:rsidRDefault="003A431A" w:rsidP="003A431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3A431A" w:rsidRPr="00145E85" w:rsidTr="003A431A">
        <w:tc>
          <w:tcPr>
            <w:tcW w:w="1780" w:type="dxa"/>
          </w:tcPr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53" w:type="dxa"/>
          </w:tcPr>
          <w:p w:rsidR="003A431A" w:rsidRPr="005E5E23" w:rsidRDefault="003A431A" w:rsidP="00704AC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ریال</w:t>
            </w:r>
          </w:p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717" w:type="dxa"/>
            <w:gridSpan w:val="3"/>
          </w:tcPr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3A431A" w:rsidRPr="005E5E23" w:rsidRDefault="003A431A" w:rsidP="003A431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3A431A" w:rsidRPr="00145E85" w:rsidTr="003A431A">
        <w:trPr>
          <w:trHeight w:val="42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3A431A" w:rsidRDefault="003A431A" w:rsidP="003A431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A431A" w:rsidRPr="005E5E23" w:rsidRDefault="003A431A" w:rsidP="00704AC3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امضا:</w:t>
            </w:r>
          </w:p>
        </w:tc>
      </w:tr>
    </w:tbl>
    <w:p w:rsidR="005D7579" w:rsidRPr="00221A7A" w:rsidRDefault="004808B4" w:rsidP="00472EB1">
      <w:pPr>
        <w:bidi/>
        <w:spacing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73263F">
        <w:rPr>
          <w:rFonts w:cs="B Nazanin" w:hint="cs"/>
          <w:b/>
          <w:bCs/>
          <w:sz w:val="24"/>
          <w:szCs w:val="24"/>
          <w:rtl/>
          <w:lang w:bidi="fa-IR"/>
        </w:rPr>
        <w:t>پذیرش نمونه ها همه روزه از ساعت 9 الی 15 به استثناء روزهای تعطیل</w:t>
      </w:r>
      <w:r w:rsidR="00704AC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3263F">
        <w:rPr>
          <w:rFonts w:cs="B Nazanin" w:hint="cs"/>
          <w:b/>
          <w:bCs/>
          <w:sz w:val="24"/>
          <w:szCs w:val="24"/>
          <w:rtl/>
          <w:lang w:bidi="fa-IR"/>
        </w:rPr>
        <w:t>شماره های تماس  33052207-024 و 09330437165 جهت  هماهنگی قبل از مراجعه حضوری</w:t>
      </w:r>
      <w:r w:rsidR="00704AC3"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73263F">
        <w:rPr>
          <w:rFonts w:cs="B Nazanin" w:hint="cs"/>
          <w:b/>
          <w:bCs/>
          <w:sz w:val="24"/>
          <w:szCs w:val="24"/>
          <w:rtl/>
          <w:lang w:bidi="fa-IR"/>
        </w:rPr>
        <w:t>محل پذیرش نمونه :</w:t>
      </w:r>
      <w:r w:rsidRPr="0073263F">
        <w:rPr>
          <w:rFonts w:cs="B Nazanin" w:hint="cs"/>
          <w:b/>
          <w:bCs/>
          <w:sz w:val="24"/>
          <w:szCs w:val="24"/>
          <w:rtl/>
        </w:rPr>
        <w:t xml:space="preserve"> آدرس: زنجان- بلوار دانشگاه - دانشگاه زنجان </w:t>
      </w:r>
      <w:r w:rsidRPr="0073263F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73263F">
        <w:rPr>
          <w:rFonts w:cs="B Nazanin" w:hint="cs"/>
          <w:b/>
          <w:bCs/>
          <w:sz w:val="24"/>
          <w:szCs w:val="24"/>
          <w:rtl/>
        </w:rPr>
        <w:t>ساختمان مرکزی</w:t>
      </w:r>
      <w:r w:rsidRPr="0073263F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73263F">
        <w:rPr>
          <w:rFonts w:cs="B Nazanin" w:hint="cs"/>
          <w:b/>
          <w:bCs/>
          <w:sz w:val="24"/>
          <w:szCs w:val="24"/>
          <w:rtl/>
        </w:rPr>
        <w:t>اداره تأمین و توسعه تجهیزات آزمایشگاهی</w:t>
      </w:r>
      <w:r w:rsidR="0073263F" w:rsidRPr="0073263F">
        <w:rPr>
          <w:rFonts w:cs="B Nazanin" w:hint="cs"/>
          <w:b/>
          <w:bCs/>
          <w:sz w:val="24"/>
          <w:szCs w:val="24"/>
          <w:rtl/>
        </w:rPr>
        <w:t xml:space="preserve"> کدپستی</w:t>
      </w:r>
      <w:r w:rsidR="0073263F" w:rsidRPr="0073263F">
        <w:rPr>
          <w:rFonts w:cs="B Nazanin"/>
          <w:b/>
          <w:bCs/>
          <w:sz w:val="24"/>
          <w:szCs w:val="24"/>
          <w:rtl/>
        </w:rPr>
        <w:t>:38791-45371</w:t>
      </w:r>
    </w:p>
    <w:sectPr w:rsidR="005D7579" w:rsidRPr="00221A7A" w:rsidSect="00704AC3">
      <w:footerReference w:type="default" r:id="rId12"/>
      <w:pgSz w:w="12240" w:h="15840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FB" w:rsidRDefault="00B001FB" w:rsidP="00BD34E0">
      <w:pPr>
        <w:spacing w:after="0" w:line="240" w:lineRule="auto"/>
      </w:pPr>
      <w:r>
        <w:separator/>
      </w:r>
    </w:p>
  </w:endnote>
  <w:endnote w:type="continuationSeparator" w:id="0">
    <w:p w:rsidR="00B001FB" w:rsidRDefault="00B001FB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FB" w:rsidRDefault="00B001FB" w:rsidP="00BD34E0">
      <w:pPr>
        <w:spacing w:after="0" w:line="240" w:lineRule="auto"/>
      </w:pPr>
      <w:r>
        <w:separator/>
      </w:r>
    </w:p>
  </w:footnote>
  <w:footnote w:type="continuationSeparator" w:id="0">
    <w:p w:rsidR="00B001FB" w:rsidRDefault="00B001FB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C"/>
    <w:rsid w:val="00003C65"/>
    <w:rsid w:val="00004BA1"/>
    <w:rsid w:val="00013F7C"/>
    <w:rsid w:val="000247B5"/>
    <w:rsid w:val="00031B1B"/>
    <w:rsid w:val="000B274D"/>
    <w:rsid w:val="000D0DDF"/>
    <w:rsid w:val="000D309D"/>
    <w:rsid w:val="000D6C15"/>
    <w:rsid w:val="000F7F50"/>
    <w:rsid w:val="00154B9F"/>
    <w:rsid w:val="001630D0"/>
    <w:rsid w:val="001805DC"/>
    <w:rsid w:val="001B63F4"/>
    <w:rsid w:val="001F3525"/>
    <w:rsid w:val="002012DE"/>
    <w:rsid w:val="00210F0F"/>
    <w:rsid w:val="00221318"/>
    <w:rsid w:val="00270CB6"/>
    <w:rsid w:val="00275D34"/>
    <w:rsid w:val="002B78BB"/>
    <w:rsid w:val="002C05FC"/>
    <w:rsid w:val="002D6F1F"/>
    <w:rsid w:val="002F323A"/>
    <w:rsid w:val="002F3C3D"/>
    <w:rsid w:val="002F744C"/>
    <w:rsid w:val="00313B6B"/>
    <w:rsid w:val="0032366B"/>
    <w:rsid w:val="0035659A"/>
    <w:rsid w:val="0036758A"/>
    <w:rsid w:val="00371FA3"/>
    <w:rsid w:val="00376D29"/>
    <w:rsid w:val="00376DA3"/>
    <w:rsid w:val="00377EDE"/>
    <w:rsid w:val="00386E49"/>
    <w:rsid w:val="003A431A"/>
    <w:rsid w:val="003B4A11"/>
    <w:rsid w:val="003C656E"/>
    <w:rsid w:val="003E5F22"/>
    <w:rsid w:val="00410D0F"/>
    <w:rsid w:val="00424752"/>
    <w:rsid w:val="00441E53"/>
    <w:rsid w:val="0045081D"/>
    <w:rsid w:val="00472EB1"/>
    <w:rsid w:val="00473A20"/>
    <w:rsid w:val="0047799B"/>
    <w:rsid w:val="004808B4"/>
    <w:rsid w:val="00497971"/>
    <w:rsid w:val="004D2420"/>
    <w:rsid w:val="004D2E85"/>
    <w:rsid w:val="004E2C45"/>
    <w:rsid w:val="005026A2"/>
    <w:rsid w:val="005049B0"/>
    <w:rsid w:val="0053623E"/>
    <w:rsid w:val="0054605C"/>
    <w:rsid w:val="005531FF"/>
    <w:rsid w:val="0057229C"/>
    <w:rsid w:val="00580354"/>
    <w:rsid w:val="00580D68"/>
    <w:rsid w:val="005931FB"/>
    <w:rsid w:val="005A0F8A"/>
    <w:rsid w:val="005B3F9C"/>
    <w:rsid w:val="005D7579"/>
    <w:rsid w:val="005E55CD"/>
    <w:rsid w:val="00625CA4"/>
    <w:rsid w:val="00642B8A"/>
    <w:rsid w:val="00677748"/>
    <w:rsid w:val="006850C2"/>
    <w:rsid w:val="00695C6F"/>
    <w:rsid w:val="006C7186"/>
    <w:rsid w:val="006D2A31"/>
    <w:rsid w:val="006D7251"/>
    <w:rsid w:val="006E021E"/>
    <w:rsid w:val="006F01AF"/>
    <w:rsid w:val="006F40E9"/>
    <w:rsid w:val="00704AC3"/>
    <w:rsid w:val="007166AC"/>
    <w:rsid w:val="007176F3"/>
    <w:rsid w:val="00726DCE"/>
    <w:rsid w:val="0073263F"/>
    <w:rsid w:val="007706D5"/>
    <w:rsid w:val="00780A5F"/>
    <w:rsid w:val="007A141C"/>
    <w:rsid w:val="007F77DB"/>
    <w:rsid w:val="0081381E"/>
    <w:rsid w:val="00857061"/>
    <w:rsid w:val="00875106"/>
    <w:rsid w:val="00887D1A"/>
    <w:rsid w:val="00891605"/>
    <w:rsid w:val="00895E9E"/>
    <w:rsid w:val="008A4C72"/>
    <w:rsid w:val="008B16A6"/>
    <w:rsid w:val="008B5E79"/>
    <w:rsid w:val="0091060C"/>
    <w:rsid w:val="00923F11"/>
    <w:rsid w:val="00924078"/>
    <w:rsid w:val="00961D50"/>
    <w:rsid w:val="009669FD"/>
    <w:rsid w:val="009E2AE2"/>
    <w:rsid w:val="00A02F76"/>
    <w:rsid w:val="00A11B85"/>
    <w:rsid w:val="00A16BF4"/>
    <w:rsid w:val="00A22D62"/>
    <w:rsid w:val="00A67486"/>
    <w:rsid w:val="00AC4C33"/>
    <w:rsid w:val="00AD3B26"/>
    <w:rsid w:val="00AF6C19"/>
    <w:rsid w:val="00B001FB"/>
    <w:rsid w:val="00B030B0"/>
    <w:rsid w:val="00B30CA2"/>
    <w:rsid w:val="00B72C5A"/>
    <w:rsid w:val="00B9515E"/>
    <w:rsid w:val="00BB2927"/>
    <w:rsid w:val="00BB2A39"/>
    <w:rsid w:val="00BD023A"/>
    <w:rsid w:val="00BD047D"/>
    <w:rsid w:val="00BD34E0"/>
    <w:rsid w:val="00BF3DBE"/>
    <w:rsid w:val="00C03916"/>
    <w:rsid w:val="00C558F8"/>
    <w:rsid w:val="00C63857"/>
    <w:rsid w:val="00C73DA5"/>
    <w:rsid w:val="00C90567"/>
    <w:rsid w:val="00CA0611"/>
    <w:rsid w:val="00CA6DA7"/>
    <w:rsid w:val="00CC18DD"/>
    <w:rsid w:val="00CC4900"/>
    <w:rsid w:val="00CC6EEE"/>
    <w:rsid w:val="00CD2B16"/>
    <w:rsid w:val="00D34EFF"/>
    <w:rsid w:val="00D603E1"/>
    <w:rsid w:val="00D63B5F"/>
    <w:rsid w:val="00D923CA"/>
    <w:rsid w:val="00D94E85"/>
    <w:rsid w:val="00DB2072"/>
    <w:rsid w:val="00DC0EA7"/>
    <w:rsid w:val="00DE04B3"/>
    <w:rsid w:val="00DF0B42"/>
    <w:rsid w:val="00DF67F3"/>
    <w:rsid w:val="00E257B2"/>
    <w:rsid w:val="00E769DA"/>
    <w:rsid w:val="00EB31C3"/>
    <w:rsid w:val="00EF338D"/>
    <w:rsid w:val="00F10C39"/>
    <w:rsid w:val="00F12A9E"/>
    <w:rsid w:val="00F14575"/>
    <w:rsid w:val="00F52662"/>
    <w:rsid w:val="00F534F0"/>
    <w:rsid w:val="00F62BFD"/>
    <w:rsid w:val="00F64440"/>
    <w:rsid w:val="00F76BAE"/>
    <w:rsid w:val="00F77026"/>
    <w:rsid w:val="00F93399"/>
    <w:rsid w:val="00FA23B6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D831D52-0986-422B-AFAD-08071C3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st-gc.mc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@znu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mohamad hossein rasoulifard</cp:lastModifiedBy>
  <cp:revision>12</cp:revision>
  <cp:lastPrinted>2017-01-18T09:47:00Z</cp:lastPrinted>
  <dcterms:created xsi:type="dcterms:W3CDTF">2019-06-01T05:35:00Z</dcterms:created>
  <dcterms:modified xsi:type="dcterms:W3CDTF">2019-06-09T10:44:00Z</dcterms:modified>
</cp:coreProperties>
</file>