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DE" w:rsidRPr="00A04ADE" w:rsidRDefault="00A04ADE" w:rsidP="00A04ADE">
      <w:pPr>
        <w:jc w:val="center"/>
        <w:rPr>
          <w:rFonts w:cs="B Zar"/>
          <w:b/>
          <w:bCs/>
          <w:rtl/>
          <w:lang w:bidi="fa-IR"/>
        </w:rPr>
      </w:pPr>
      <w:bookmarkStart w:id="0" w:name="_GoBack"/>
      <w:bookmarkEnd w:id="0"/>
      <w:r w:rsidRPr="006F22AB">
        <w:rPr>
          <w:rFonts w:cs="B Zar" w:hint="cs"/>
          <w:b/>
          <w:bCs/>
          <w:rtl/>
          <w:lang w:bidi="fa-IR"/>
        </w:rPr>
        <w:t xml:space="preserve">برنامه 4 ترمي کارشناسي ارشد مديريت بازرگاني [گرايش </w:t>
      </w:r>
      <w:r>
        <w:rPr>
          <w:rFonts w:cs="B Zar" w:hint="cs"/>
          <w:b/>
          <w:bCs/>
          <w:rtl/>
          <w:lang w:bidi="fa-IR"/>
        </w:rPr>
        <w:t xml:space="preserve"> </w:t>
      </w:r>
      <w:r w:rsidRPr="006F22AB">
        <w:rPr>
          <w:rFonts w:cs="B Zar" w:hint="cs"/>
          <w:b/>
          <w:bCs/>
          <w:rtl/>
          <w:lang w:bidi="fa-IR"/>
        </w:rPr>
        <w:t>بازاريابي]  مصوبه خرداد 1395</w:t>
      </w: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2122"/>
        <w:gridCol w:w="562"/>
        <w:gridCol w:w="1035"/>
        <w:gridCol w:w="278"/>
        <w:gridCol w:w="1292"/>
        <w:gridCol w:w="2003"/>
        <w:gridCol w:w="539"/>
        <w:gridCol w:w="1064"/>
      </w:tblGrid>
      <w:tr w:rsidR="00A04ADE" w:rsidRPr="00997E4D" w:rsidTr="00E05E81">
        <w:trPr>
          <w:jc w:val="center"/>
        </w:trPr>
        <w:tc>
          <w:tcPr>
            <w:tcW w:w="5380" w:type="dxa"/>
            <w:gridSpan w:val="4"/>
            <w:tcBorders>
              <w:top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97E4D">
              <w:rPr>
                <w:rFonts w:cs="B Zar" w:hint="cs"/>
                <w:b/>
                <w:bCs/>
                <w:rtl/>
                <w:lang w:bidi="fa-IR"/>
              </w:rPr>
              <w:t>ترم اول</w:t>
            </w:r>
          </w:p>
        </w:tc>
        <w:tc>
          <w:tcPr>
            <w:tcW w:w="284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16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97E4D">
              <w:rPr>
                <w:rFonts w:cs="B Zar" w:hint="cs"/>
                <w:b/>
                <w:bCs/>
                <w:rtl/>
                <w:lang w:bidi="fa-IR"/>
              </w:rPr>
              <w:t>ترم دوم</w:t>
            </w:r>
          </w:p>
        </w:tc>
      </w:tr>
      <w:tr w:rsidR="00A04ADE" w:rsidRPr="00997E4D" w:rsidTr="00E05E81">
        <w:trPr>
          <w:jc w:val="center"/>
        </w:trPr>
        <w:tc>
          <w:tcPr>
            <w:tcW w:w="146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259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عنوان درس </w:t>
            </w:r>
          </w:p>
        </w:tc>
        <w:tc>
          <w:tcPr>
            <w:tcW w:w="584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069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284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1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129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عنوان درس </w:t>
            </w:r>
          </w:p>
        </w:tc>
        <w:tc>
          <w:tcPr>
            <w:tcW w:w="55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101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A04ADE" w:rsidRPr="00997E4D" w:rsidTr="00E05E81">
        <w:trPr>
          <w:jc w:val="center"/>
        </w:trPr>
        <w:tc>
          <w:tcPr>
            <w:tcW w:w="1468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5254BF" w:rsidRDefault="00A04ADE" w:rsidP="00E05E81">
            <w:pPr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  <w:r>
              <w:rPr>
                <w:rFonts w:cs="B Zar" w:hint="cs"/>
                <w:color w:val="FF0000"/>
                <w:sz w:val="22"/>
                <w:szCs w:val="22"/>
                <w:rtl/>
              </w:rPr>
              <w:t>738</w:t>
            </w:r>
            <w:r w:rsidRPr="005254BF">
              <w:rPr>
                <w:rFonts w:cs="B Zar" w:hint="cs"/>
                <w:color w:val="FF0000"/>
                <w:sz w:val="22"/>
                <w:szCs w:val="22"/>
                <w:rtl/>
              </w:rPr>
              <w:t xml:space="preserve"> </w:t>
            </w:r>
            <w:r w:rsidRPr="005254BF">
              <w:rPr>
                <w:rFonts w:ascii="Sakkal Majalla" w:hAnsi="Sakkal Majalla" w:cs="Sakkal Majalla" w:hint="cs"/>
                <w:color w:val="FF0000"/>
                <w:sz w:val="22"/>
                <w:szCs w:val="22"/>
                <w:rtl/>
              </w:rPr>
              <w:t>–</w:t>
            </w:r>
            <w:r w:rsidRPr="005254BF">
              <w:rPr>
                <w:rFonts w:cs="B Zar" w:hint="cs"/>
                <w:color w:val="FF0000"/>
                <w:sz w:val="22"/>
                <w:szCs w:val="22"/>
                <w:rtl/>
              </w:rPr>
              <w:t xml:space="preserve"> 21 </w:t>
            </w:r>
            <w:r w:rsidRPr="005254BF">
              <w:rPr>
                <w:rFonts w:ascii="Sakkal Majalla" w:hAnsi="Sakkal Majalla" w:cs="Sakkal Majalla" w:hint="cs"/>
                <w:color w:val="FF0000"/>
                <w:sz w:val="22"/>
                <w:szCs w:val="22"/>
                <w:rtl/>
              </w:rPr>
              <w:t>–</w:t>
            </w:r>
            <w:r w:rsidRPr="005254BF">
              <w:rPr>
                <w:rFonts w:cs="B Zar" w:hint="cs"/>
                <w:color w:val="FF0000"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2259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تحليل آماري</w:t>
            </w:r>
          </w:p>
        </w:tc>
        <w:tc>
          <w:tcPr>
            <w:tcW w:w="584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69" w:type="dxa"/>
            <w:tcBorders>
              <w:top w:val="thickThinSmallGap" w:sz="12" w:space="0" w:color="auto"/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پايه</w:t>
            </w:r>
          </w:p>
        </w:tc>
        <w:tc>
          <w:tcPr>
            <w:tcW w:w="28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1" w:type="dxa"/>
            <w:tcBorders>
              <w:top w:val="thickThinSmallGap" w:sz="12" w:space="0" w:color="auto"/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5254BF" w:rsidRDefault="00A04ADE" w:rsidP="00E05E81">
            <w:pPr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  <w:r w:rsidRPr="005254BF">
              <w:rPr>
                <w:rFonts w:cs="B Zar" w:hint="cs"/>
                <w:color w:val="FF0000"/>
                <w:sz w:val="22"/>
                <w:szCs w:val="22"/>
                <w:rtl/>
              </w:rPr>
              <w:t>770-21-13</w:t>
            </w:r>
          </w:p>
        </w:tc>
        <w:tc>
          <w:tcPr>
            <w:tcW w:w="2129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نظريه هاي سازمان و مديريت پيشرفته</w:t>
            </w:r>
          </w:p>
        </w:tc>
        <w:tc>
          <w:tcPr>
            <w:tcW w:w="558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101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پايه</w:t>
            </w:r>
          </w:p>
        </w:tc>
      </w:tr>
      <w:tr w:rsidR="00A04ADE" w:rsidRPr="00997E4D" w:rsidTr="00E05E81">
        <w:trPr>
          <w:jc w:val="center"/>
        </w:trPr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5254BF" w:rsidRDefault="00A04ADE" w:rsidP="00E05E81">
            <w:pPr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  <w:r w:rsidRPr="005254BF">
              <w:rPr>
                <w:rFonts w:cs="B Zar" w:hint="cs"/>
                <w:color w:val="FF0000"/>
                <w:sz w:val="22"/>
                <w:szCs w:val="22"/>
                <w:rtl/>
              </w:rPr>
              <w:t>734-21-13</w:t>
            </w:r>
          </w:p>
        </w:tc>
        <w:tc>
          <w:tcPr>
            <w:tcW w:w="225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مديريت منابع انساني پيشرفته</w:t>
            </w: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69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پايه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1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5254BF" w:rsidRDefault="00A04ADE" w:rsidP="00E05E81">
            <w:pPr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  <w:r w:rsidRPr="005254BF">
              <w:rPr>
                <w:rFonts w:cs="B Zar" w:hint="cs"/>
                <w:color w:val="FF0000"/>
                <w:sz w:val="22"/>
                <w:szCs w:val="22"/>
                <w:rtl/>
              </w:rPr>
              <w:t>7</w:t>
            </w:r>
            <w:r>
              <w:rPr>
                <w:rFonts w:cs="B Zar" w:hint="cs"/>
                <w:color w:val="FF0000"/>
                <w:sz w:val="22"/>
                <w:szCs w:val="22"/>
                <w:rtl/>
              </w:rPr>
              <w:t>37</w:t>
            </w:r>
            <w:r w:rsidRPr="005254BF">
              <w:rPr>
                <w:rFonts w:cs="B Zar" w:hint="cs"/>
                <w:color w:val="FF0000"/>
                <w:sz w:val="22"/>
                <w:szCs w:val="22"/>
                <w:rtl/>
              </w:rPr>
              <w:t xml:space="preserve"> </w:t>
            </w:r>
            <w:r w:rsidRPr="005254BF">
              <w:rPr>
                <w:rFonts w:ascii="Sakkal Majalla" w:hAnsi="Sakkal Majalla" w:cs="Sakkal Majalla" w:hint="cs"/>
                <w:color w:val="FF0000"/>
                <w:sz w:val="22"/>
                <w:szCs w:val="22"/>
                <w:rtl/>
              </w:rPr>
              <w:t>–</w:t>
            </w:r>
            <w:r w:rsidRPr="005254BF">
              <w:rPr>
                <w:rFonts w:cs="B Zar" w:hint="cs"/>
                <w:color w:val="FF0000"/>
                <w:sz w:val="22"/>
                <w:szCs w:val="22"/>
                <w:rtl/>
              </w:rPr>
              <w:t xml:space="preserve">21 </w:t>
            </w:r>
            <w:r w:rsidRPr="005254BF">
              <w:rPr>
                <w:rFonts w:ascii="Sakkal Majalla" w:hAnsi="Sakkal Majalla" w:cs="Sakkal Majalla" w:hint="cs"/>
                <w:color w:val="FF0000"/>
                <w:sz w:val="22"/>
                <w:szCs w:val="22"/>
                <w:rtl/>
              </w:rPr>
              <w:t>–</w:t>
            </w:r>
            <w:r w:rsidRPr="005254BF">
              <w:rPr>
                <w:rFonts w:cs="B Zar" w:hint="cs"/>
                <w:color w:val="FF0000"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مديريت استراتژيک پيشرفته</w:t>
            </w: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1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پايه</w:t>
            </w:r>
          </w:p>
        </w:tc>
      </w:tr>
      <w:tr w:rsidR="00A04ADE" w:rsidRPr="00997E4D" w:rsidTr="00E05E81">
        <w:trPr>
          <w:jc w:val="center"/>
        </w:trPr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5254BF" w:rsidRDefault="00A04ADE" w:rsidP="00E05E81">
            <w:pPr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  <w:r>
              <w:rPr>
                <w:rFonts w:cs="B Zar" w:hint="cs"/>
                <w:color w:val="FF0000"/>
                <w:sz w:val="22"/>
                <w:szCs w:val="22"/>
                <w:rtl/>
              </w:rPr>
              <w:t>725-21-13</w:t>
            </w:r>
          </w:p>
        </w:tc>
        <w:tc>
          <w:tcPr>
            <w:tcW w:w="225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روش شناسي پژوهش هاي کيفي و آميخته در مديريت</w:t>
            </w: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69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اصلي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1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5254BF" w:rsidRDefault="00A04ADE" w:rsidP="00E05E81">
            <w:pPr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  <w:r>
              <w:rPr>
                <w:rFonts w:cs="B Zar" w:hint="cs"/>
                <w:color w:val="FF0000"/>
                <w:sz w:val="22"/>
                <w:szCs w:val="22"/>
                <w:rtl/>
              </w:rPr>
              <w:t>773-21-13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کاربرد تئوري تصميم گيري</w:t>
            </w: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1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اصلي</w:t>
            </w:r>
          </w:p>
        </w:tc>
      </w:tr>
      <w:tr w:rsidR="00A04ADE" w:rsidRPr="00997E4D" w:rsidTr="00E05E81">
        <w:trPr>
          <w:jc w:val="center"/>
        </w:trPr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5254BF" w:rsidRDefault="00A04ADE" w:rsidP="00E05E81">
            <w:pPr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  <w:r w:rsidRPr="005254BF">
              <w:rPr>
                <w:rFonts w:cs="B Zar" w:hint="cs"/>
                <w:color w:val="FF0000"/>
                <w:sz w:val="22"/>
                <w:szCs w:val="22"/>
                <w:rtl/>
              </w:rPr>
              <w:t>7</w:t>
            </w:r>
            <w:r>
              <w:rPr>
                <w:rFonts w:cs="B Zar" w:hint="cs"/>
                <w:color w:val="FF0000"/>
                <w:sz w:val="22"/>
                <w:szCs w:val="22"/>
                <w:rtl/>
              </w:rPr>
              <w:t>56</w:t>
            </w:r>
            <w:r w:rsidRPr="005254BF">
              <w:rPr>
                <w:rFonts w:cs="B Zar" w:hint="cs"/>
                <w:color w:val="FF0000"/>
                <w:sz w:val="22"/>
                <w:szCs w:val="22"/>
                <w:rtl/>
              </w:rPr>
              <w:t xml:space="preserve">-21- 13 </w:t>
            </w:r>
          </w:p>
        </w:tc>
        <w:tc>
          <w:tcPr>
            <w:tcW w:w="225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مديريت رفتار مصرف کننده</w:t>
            </w: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69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اصلي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1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422B65" w:rsidRDefault="00A04ADE" w:rsidP="00E05E81">
            <w:pPr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  <w:r>
              <w:rPr>
                <w:rFonts w:cs="B Zar" w:hint="cs"/>
                <w:color w:val="FF0000"/>
                <w:sz w:val="22"/>
                <w:szCs w:val="22"/>
                <w:rtl/>
              </w:rPr>
              <w:t>777-21-13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مديريت تبليغات و برند</w:t>
            </w: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1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اصلي</w:t>
            </w:r>
          </w:p>
        </w:tc>
      </w:tr>
      <w:tr w:rsidR="00A04ADE" w:rsidRPr="00997E4D" w:rsidTr="00E05E81">
        <w:trPr>
          <w:jc w:val="center"/>
        </w:trPr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5B027C" w:rsidRDefault="00A04ADE" w:rsidP="00E05E81">
            <w:pPr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  <w:r w:rsidRPr="005B027C">
              <w:rPr>
                <w:rFonts w:cs="B Zar" w:hint="cs"/>
                <w:color w:val="FF0000"/>
                <w:sz w:val="22"/>
                <w:szCs w:val="22"/>
                <w:rtl/>
              </w:rPr>
              <w:t xml:space="preserve">753 </w:t>
            </w:r>
            <w:r w:rsidRPr="005B027C">
              <w:rPr>
                <w:rFonts w:ascii="Sakkal Majalla" w:hAnsi="Sakkal Majalla" w:cs="Sakkal Majalla" w:hint="cs"/>
                <w:color w:val="FF0000"/>
                <w:sz w:val="22"/>
                <w:szCs w:val="22"/>
                <w:rtl/>
              </w:rPr>
              <w:t>–</w:t>
            </w:r>
            <w:r w:rsidRPr="005B027C">
              <w:rPr>
                <w:rFonts w:cs="B Zar" w:hint="cs"/>
                <w:color w:val="FF0000"/>
                <w:sz w:val="22"/>
                <w:szCs w:val="22"/>
                <w:rtl/>
              </w:rPr>
              <w:t xml:space="preserve"> 21</w:t>
            </w:r>
            <w:r w:rsidRPr="005B027C">
              <w:rPr>
                <w:rFonts w:ascii="Sakkal Majalla" w:hAnsi="Sakkal Majalla" w:cs="Sakkal Majalla" w:hint="cs"/>
                <w:color w:val="FF0000"/>
                <w:sz w:val="22"/>
                <w:szCs w:val="22"/>
                <w:rtl/>
              </w:rPr>
              <w:t>–</w:t>
            </w:r>
            <w:r w:rsidRPr="005B027C">
              <w:rPr>
                <w:rFonts w:cs="B Zar" w:hint="cs"/>
                <w:color w:val="FF0000"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225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زبان تخصصي</w:t>
            </w: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69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کمبود -جبراني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1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BA1D79" w:rsidRDefault="00A04ADE" w:rsidP="00E05E81">
            <w:pPr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  <w:r>
              <w:rPr>
                <w:rFonts w:cs="B Zar" w:hint="cs"/>
                <w:color w:val="FF0000"/>
                <w:sz w:val="22"/>
                <w:szCs w:val="22"/>
                <w:rtl/>
              </w:rPr>
              <w:t>780-21-13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بازاريابي صنعتي و خدمات</w:t>
            </w: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1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تخصصي</w:t>
            </w:r>
          </w:p>
        </w:tc>
      </w:tr>
      <w:tr w:rsidR="00A04ADE" w:rsidRPr="00997E4D" w:rsidTr="00E05E81">
        <w:trPr>
          <w:jc w:val="center"/>
        </w:trPr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5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1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5B027C" w:rsidRDefault="00A04ADE" w:rsidP="00E05E81">
            <w:pPr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  <w:r>
              <w:rPr>
                <w:rFonts w:cs="B Zar" w:hint="cs"/>
                <w:color w:val="FF0000"/>
                <w:sz w:val="22"/>
                <w:szCs w:val="22"/>
                <w:rtl/>
              </w:rPr>
              <w:t>776-21-13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مديريت رفتار سازماني</w:t>
            </w: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1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کمبود -جبراني</w:t>
            </w:r>
          </w:p>
        </w:tc>
      </w:tr>
      <w:tr w:rsidR="00A04ADE" w:rsidRPr="00997E4D" w:rsidTr="00E05E81">
        <w:trPr>
          <w:jc w:val="center"/>
        </w:trPr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5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1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A04ADE" w:rsidRPr="00997E4D" w:rsidTr="00E05E81">
        <w:trPr>
          <w:jc w:val="center"/>
        </w:trPr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5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1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A04ADE" w:rsidRPr="00997E4D" w:rsidTr="00E05E81">
        <w:trPr>
          <w:jc w:val="center"/>
        </w:trPr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5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97E4D">
              <w:rPr>
                <w:rFonts w:cs="B Zar"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97E4D">
              <w:rPr>
                <w:rFonts w:cs="B Zar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069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1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97E4D">
              <w:rPr>
                <w:rFonts w:cs="B Zar"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97E4D">
              <w:rPr>
                <w:rFonts w:cs="B Zar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1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04ADE" w:rsidRPr="00997E4D" w:rsidTr="00E05E81">
        <w:trPr>
          <w:jc w:val="center"/>
        </w:trPr>
        <w:tc>
          <w:tcPr>
            <w:tcW w:w="1468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9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84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69" w:type="dxa"/>
            <w:tcBorders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1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9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8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01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04ADE" w:rsidRPr="00997E4D" w:rsidTr="00E05E81">
        <w:trPr>
          <w:jc w:val="center"/>
        </w:trPr>
        <w:tc>
          <w:tcPr>
            <w:tcW w:w="5380" w:type="dxa"/>
            <w:gridSpan w:val="4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97E4D">
              <w:rPr>
                <w:rFonts w:cs="B Zar" w:hint="cs"/>
                <w:b/>
                <w:bCs/>
                <w:rtl/>
                <w:lang w:bidi="fa-IR"/>
              </w:rPr>
              <w:t>ترم سوم</w:t>
            </w:r>
          </w:p>
        </w:tc>
        <w:tc>
          <w:tcPr>
            <w:tcW w:w="284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16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97E4D">
              <w:rPr>
                <w:rFonts w:cs="B Zar" w:hint="cs"/>
                <w:b/>
                <w:bCs/>
                <w:rtl/>
                <w:lang w:bidi="fa-IR"/>
              </w:rPr>
              <w:t>ترم چهارم</w:t>
            </w:r>
          </w:p>
        </w:tc>
      </w:tr>
      <w:tr w:rsidR="00A04ADE" w:rsidRPr="00997E4D" w:rsidTr="00E05E81">
        <w:trPr>
          <w:jc w:val="center"/>
        </w:trPr>
        <w:tc>
          <w:tcPr>
            <w:tcW w:w="1468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259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عنوان درس </w:t>
            </w:r>
          </w:p>
        </w:tc>
        <w:tc>
          <w:tcPr>
            <w:tcW w:w="584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069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2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1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129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عنوان درس </w:t>
            </w:r>
          </w:p>
        </w:tc>
        <w:tc>
          <w:tcPr>
            <w:tcW w:w="558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101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A04ADE" w:rsidRPr="00997E4D" w:rsidTr="00E05E81">
        <w:trPr>
          <w:jc w:val="center"/>
        </w:trPr>
        <w:tc>
          <w:tcPr>
            <w:tcW w:w="1468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5B027C" w:rsidRDefault="00A04ADE" w:rsidP="00E05E81">
            <w:pPr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  <w:r w:rsidRPr="005B027C">
              <w:rPr>
                <w:rFonts w:cs="B Zar" w:hint="cs"/>
                <w:color w:val="FF0000"/>
                <w:sz w:val="22"/>
                <w:szCs w:val="22"/>
                <w:rtl/>
              </w:rPr>
              <w:t>772-21-13</w:t>
            </w:r>
          </w:p>
        </w:tc>
        <w:tc>
          <w:tcPr>
            <w:tcW w:w="2259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اخلاق و احکام کسب و کار</w:t>
            </w:r>
          </w:p>
        </w:tc>
        <w:tc>
          <w:tcPr>
            <w:tcW w:w="584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69" w:type="dxa"/>
            <w:tcBorders>
              <w:top w:val="thickThinSmallGap" w:sz="12" w:space="0" w:color="auto"/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پايه</w:t>
            </w:r>
          </w:p>
        </w:tc>
        <w:tc>
          <w:tcPr>
            <w:tcW w:w="28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1" w:type="dxa"/>
            <w:tcBorders>
              <w:top w:val="thickThinSmallGap" w:sz="12" w:space="0" w:color="auto"/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0D5D34" w:rsidRDefault="00A04ADE" w:rsidP="00E05E81">
            <w:pPr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  <w:r w:rsidRPr="000D5D34">
              <w:rPr>
                <w:rFonts w:cs="B Zar" w:hint="cs"/>
                <w:color w:val="FF0000"/>
                <w:sz w:val="22"/>
                <w:szCs w:val="22"/>
                <w:rtl/>
              </w:rPr>
              <w:t>99</w:t>
            </w:r>
            <w:r>
              <w:rPr>
                <w:rFonts w:cs="B Zar" w:hint="cs"/>
                <w:color w:val="FF0000"/>
                <w:sz w:val="22"/>
                <w:szCs w:val="22"/>
                <w:rtl/>
              </w:rPr>
              <w:t>4</w:t>
            </w:r>
            <w:r w:rsidRPr="000D5D34">
              <w:rPr>
                <w:rFonts w:cs="B Zar" w:hint="cs"/>
                <w:color w:val="FF0000"/>
                <w:sz w:val="22"/>
                <w:szCs w:val="22"/>
                <w:rtl/>
              </w:rPr>
              <w:t xml:space="preserve"> </w:t>
            </w:r>
            <w:r w:rsidRPr="000D5D34">
              <w:rPr>
                <w:rFonts w:ascii="Sakkal Majalla" w:hAnsi="Sakkal Majalla" w:cs="Sakkal Majalla" w:hint="cs"/>
                <w:color w:val="FF0000"/>
                <w:sz w:val="22"/>
                <w:szCs w:val="22"/>
                <w:rtl/>
              </w:rPr>
              <w:t>–</w:t>
            </w:r>
            <w:r>
              <w:rPr>
                <w:rFonts w:cs="B Zar" w:hint="cs"/>
                <w:color w:val="FF0000"/>
                <w:sz w:val="22"/>
                <w:szCs w:val="22"/>
                <w:rtl/>
              </w:rPr>
              <w:t>21</w:t>
            </w:r>
            <w:r w:rsidRPr="000D5D34">
              <w:rPr>
                <w:rFonts w:cs="B Zar" w:hint="cs"/>
                <w:color w:val="FF0000"/>
                <w:sz w:val="22"/>
                <w:szCs w:val="22"/>
                <w:rtl/>
              </w:rPr>
              <w:t xml:space="preserve"> </w:t>
            </w:r>
            <w:r w:rsidRPr="000D5D34">
              <w:rPr>
                <w:rFonts w:ascii="Sakkal Majalla" w:hAnsi="Sakkal Majalla" w:cs="Sakkal Majalla" w:hint="cs"/>
                <w:color w:val="FF0000"/>
                <w:sz w:val="22"/>
                <w:szCs w:val="22"/>
                <w:rtl/>
              </w:rPr>
              <w:t>–</w:t>
            </w:r>
            <w:r w:rsidRPr="000D5D34">
              <w:rPr>
                <w:rFonts w:cs="B Zar" w:hint="cs"/>
                <w:color w:val="FF0000"/>
                <w:sz w:val="22"/>
                <w:szCs w:val="22"/>
                <w:rtl/>
              </w:rPr>
              <w:t xml:space="preserve"> 13 </w:t>
            </w:r>
          </w:p>
        </w:tc>
        <w:tc>
          <w:tcPr>
            <w:tcW w:w="2129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پايان نامه</w:t>
            </w:r>
          </w:p>
        </w:tc>
        <w:tc>
          <w:tcPr>
            <w:tcW w:w="558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1101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04ADE" w:rsidRPr="00997E4D" w:rsidTr="00E05E81">
        <w:trPr>
          <w:jc w:val="center"/>
        </w:trPr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5B027C" w:rsidRDefault="00A04ADE" w:rsidP="00E05E81">
            <w:pPr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  <w:r>
              <w:rPr>
                <w:rFonts w:cs="B Zar" w:hint="cs"/>
                <w:color w:val="FF0000"/>
                <w:sz w:val="22"/>
                <w:szCs w:val="22"/>
                <w:rtl/>
              </w:rPr>
              <w:t>775-21-13</w:t>
            </w:r>
          </w:p>
        </w:tc>
        <w:tc>
          <w:tcPr>
            <w:tcW w:w="225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بازاريابي و مديريت بازار پيشرفته</w:t>
            </w: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69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اصلي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1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A04ADE" w:rsidRPr="00997E4D" w:rsidTr="00E05E81">
        <w:trPr>
          <w:jc w:val="center"/>
        </w:trPr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E22E3E" w:rsidRDefault="00A04ADE" w:rsidP="00E05E81">
            <w:pPr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  <w:r>
              <w:rPr>
                <w:rFonts w:cs="B Zar" w:hint="cs"/>
                <w:color w:val="FF0000"/>
                <w:sz w:val="22"/>
                <w:szCs w:val="22"/>
                <w:rtl/>
              </w:rPr>
              <w:t>778-21-13</w:t>
            </w:r>
          </w:p>
        </w:tc>
        <w:tc>
          <w:tcPr>
            <w:tcW w:w="225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مديريت استراتژيک بازاريابي</w:t>
            </w: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69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تخصصي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1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A04ADE" w:rsidRPr="00997E4D" w:rsidTr="00E05E81">
        <w:trPr>
          <w:jc w:val="center"/>
        </w:trPr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6F4A6F" w:rsidRDefault="00A04ADE" w:rsidP="00E05E81">
            <w:pPr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  <w:r w:rsidRPr="006F4A6F">
              <w:rPr>
                <w:rFonts w:cs="B Zar" w:hint="cs"/>
                <w:color w:val="FF0000"/>
                <w:sz w:val="22"/>
                <w:szCs w:val="22"/>
                <w:rtl/>
              </w:rPr>
              <w:t>779</w:t>
            </w:r>
            <w:r w:rsidRPr="006F4A6F">
              <w:rPr>
                <w:rFonts w:cs="B Zar"/>
                <w:color w:val="FF0000"/>
                <w:sz w:val="22"/>
                <w:szCs w:val="22"/>
                <w:rtl/>
              </w:rPr>
              <w:t>-21-13</w:t>
            </w:r>
          </w:p>
        </w:tc>
        <w:tc>
          <w:tcPr>
            <w:tcW w:w="225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مديريت ارتباطات مشتري و عملکرد بازاريابي</w:t>
            </w: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69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تخصصي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1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04ADE" w:rsidRPr="00997E4D" w:rsidTr="00E05E81">
        <w:trPr>
          <w:jc w:val="center"/>
        </w:trPr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E22E3E" w:rsidRDefault="00A04ADE" w:rsidP="00E05E81">
            <w:pPr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  <w:r>
              <w:rPr>
                <w:rFonts w:cs="B Zar" w:hint="cs"/>
                <w:color w:val="FF0000"/>
                <w:sz w:val="22"/>
                <w:szCs w:val="22"/>
                <w:rtl/>
              </w:rPr>
              <w:t>781-21-13</w:t>
            </w:r>
          </w:p>
        </w:tc>
        <w:tc>
          <w:tcPr>
            <w:tcW w:w="225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اصول مذاکرات، مکاتبات و قراردادهاي تجاري</w:t>
            </w: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69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تخصصي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1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04ADE" w:rsidRPr="00997E4D" w:rsidTr="00E05E81">
        <w:trPr>
          <w:jc w:val="center"/>
        </w:trPr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5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1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04ADE" w:rsidRPr="00997E4D" w:rsidTr="00E05E81">
        <w:trPr>
          <w:jc w:val="center"/>
        </w:trPr>
        <w:tc>
          <w:tcPr>
            <w:tcW w:w="1468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59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1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9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58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01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04ADE" w:rsidRPr="00997E4D" w:rsidTr="00E05E81">
        <w:trPr>
          <w:jc w:val="center"/>
        </w:trPr>
        <w:tc>
          <w:tcPr>
            <w:tcW w:w="146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59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97E4D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جمع </w:t>
            </w:r>
          </w:p>
        </w:tc>
        <w:tc>
          <w:tcPr>
            <w:tcW w:w="584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97E4D">
              <w:rPr>
                <w:rFonts w:cs="B Zar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069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4ADE" w:rsidRPr="00997E4D" w:rsidRDefault="00A04ADE" w:rsidP="00E05E81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1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9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97E4D">
              <w:rPr>
                <w:rFonts w:cs="B Zar"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55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97E4D">
              <w:rPr>
                <w:rFonts w:cs="B Zar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101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ADE" w:rsidRPr="00997E4D" w:rsidRDefault="00A04ADE" w:rsidP="00E05E8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A04ADE" w:rsidRPr="00997E4D" w:rsidRDefault="00A04ADE" w:rsidP="00A04ADE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A04ADE" w:rsidRPr="00997E4D" w:rsidRDefault="00A04ADE" w:rsidP="00A04ADE">
      <w:pPr>
        <w:rPr>
          <w:rFonts w:cs="B Zar"/>
          <w:rtl/>
          <w:lang w:bidi="fa-IR"/>
        </w:rPr>
      </w:pPr>
      <w:r w:rsidRPr="00997E4D">
        <w:rPr>
          <w:rFonts w:cs="B Zar" w:hint="cs"/>
          <w:rtl/>
          <w:lang w:bidi="fa-IR"/>
        </w:rPr>
        <w:t xml:space="preserve">تعداد واحدها: </w:t>
      </w:r>
      <w:r w:rsidRPr="00997E4D">
        <w:rPr>
          <w:rFonts w:cs="B Zar" w:hint="cs"/>
          <w:sz w:val="22"/>
          <w:szCs w:val="22"/>
          <w:rtl/>
          <w:lang w:bidi="fa-IR"/>
        </w:rPr>
        <w:t xml:space="preserve"> دروس پايه 10 واحد -   دروس اصلي 10 واحد -   دروس تخصصي 8 واحد -   پايان نامه 4 واحد -   جمعاً 32 واحد بهمراه 4 واحد کمبود جبراني</w:t>
      </w:r>
    </w:p>
    <w:p w:rsidR="00A04ADE" w:rsidRPr="00997E4D" w:rsidRDefault="00A04ADE" w:rsidP="00A04ADE">
      <w:pPr>
        <w:rPr>
          <w:rFonts w:cs="B Zar"/>
          <w:b/>
          <w:bCs/>
          <w:rtl/>
          <w:lang w:bidi="fa-IR"/>
        </w:rPr>
      </w:pPr>
      <w:r w:rsidRPr="00997E4D">
        <w:rPr>
          <w:rFonts w:cs="B Zar" w:hint="cs"/>
          <w:b/>
          <w:bCs/>
          <w:rtl/>
          <w:lang w:bidi="fa-IR"/>
        </w:rPr>
        <w:t>یادآوری:</w:t>
      </w:r>
    </w:p>
    <w:p w:rsidR="00A04ADE" w:rsidRPr="00997E4D" w:rsidRDefault="00A04ADE" w:rsidP="00A04ADE">
      <w:pPr>
        <w:ind w:left="360"/>
        <w:rPr>
          <w:rFonts w:cs="B Zar"/>
          <w:lang w:bidi="fa-IR"/>
        </w:rPr>
      </w:pPr>
      <w:r w:rsidRPr="00997E4D">
        <w:rPr>
          <w:rFonts w:cs="B Zar" w:hint="cs"/>
          <w:rtl/>
          <w:lang w:bidi="fa-IR"/>
        </w:rPr>
        <w:t>1.دانشجو دروس  جبرانی را باید با  مقطع کارشناسی بگذارند.</w:t>
      </w:r>
    </w:p>
    <w:p w:rsidR="00A04ADE" w:rsidRPr="00997E4D" w:rsidRDefault="00A04ADE" w:rsidP="00A04ADE">
      <w:pPr>
        <w:numPr>
          <w:ilvl w:val="0"/>
          <w:numId w:val="1"/>
        </w:numPr>
        <w:rPr>
          <w:rFonts w:cs="B Zar"/>
          <w:lang w:bidi="fa-IR"/>
        </w:rPr>
      </w:pPr>
      <w:r w:rsidRPr="00997E4D">
        <w:rPr>
          <w:rFonts w:cs="B Zar" w:hint="cs"/>
          <w:rtl/>
          <w:lang w:bidi="fa-IR"/>
        </w:rPr>
        <w:t>دانشجو باید عنوان و استاد راهنما و پروپوزال مربوط به پايان نامه خود را تا پايان ترم دوم تنظيم و جهت تصويب به گروه ارائه نمايد.</w:t>
      </w:r>
    </w:p>
    <w:p w:rsidR="000F3463" w:rsidRPr="00A04ADE" w:rsidRDefault="00A04ADE" w:rsidP="00A04ADE">
      <w:pPr>
        <w:jc w:val="right"/>
        <w:rPr>
          <w:rFonts w:cs="B Zar"/>
          <w:lang w:bidi="fa-IR"/>
        </w:rPr>
      </w:pPr>
      <w:r w:rsidRPr="00997E4D">
        <w:rPr>
          <w:rFonts w:cs="B Zar" w:hint="cs"/>
          <w:rtl/>
          <w:lang w:bidi="fa-IR"/>
        </w:rPr>
        <w:t>مصطفی جعفری</w:t>
      </w:r>
      <w:r>
        <w:rPr>
          <w:rFonts w:cs="B Zar" w:hint="cs"/>
          <w:rtl/>
          <w:lang w:bidi="fa-IR"/>
        </w:rPr>
        <w:t xml:space="preserve"> - </w:t>
      </w:r>
      <w:r w:rsidRPr="00997E4D">
        <w:rPr>
          <w:rFonts w:cs="B Zar" w:hint="cs"/>
          <w:rtl/>
          <w:lang w:bidi="fa-IR"/>
        </w:rPr>
        <w:t>مدیرگروه مدیریت و حسابداری</w:t>
      </w:r>
      <w:r>
        <w:rPr>
          <w:rFonts w:cs="B Zar" w:hint="cs"/>
          <w:rtl/>
          <w:lang w:bidi="fa-IR"/>
        </w:rPr>
        <w:t xml:space="preserve"> 1398</w:t>
      </w:r>
    </w:p>
    <w:sectPr w:rsidR="000F3463" w:rsidRPr="00A04ADE" w:rsidSect="00A04ADE">
      <w:pgSz w:w="11906" w:h="16838"/>
      <w:pgMar w:top="851" w:right="991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6633D"/>
    <w:multiLevelType w:val="hybridMultilevel"/>
    <w:tmpl w:val="BEAC8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DE"/>
    <w:rsid w:val="000F3463"/>
    <w:rsid w:val="00A04ADE"/>
    <w:rsid w:val="00CB1DB1"/>
    <w:rsid w:val="00D3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362ED-3FD2-41BD-9431-0857D279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A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,jh</dc:creator>
  <cp:keywords/>
  <dc:description/>
  <cp:lastModifiedBy>uni</cp:lastModifiedBy>
  <cp:revision>2</cp:revision>
  <dcterms:created xsi:type="dcterms:W3CDTF">2019-11-03T10:55:00Z</dcterms:created>
  <dcterms:modified xsi:type="dcterms:W3CDTF">2019-11-03T10:55:00Z</dcterms:modified>
</cp:coreProperties>
</file>