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5A0D" w14:textId="77777777" w:rsidR="008A7F2F" w:rsidRPr="00764586" w:rsidRDefault="008A7F2F" w:rsidP="003E14D0">
      <w:pPr>
        <w:pStyle w:val="ListParagraph"/>
        <w:spacing w:after="120" w:line="240" w:lineRule="auto"/>
        <w:ind w:left="1605"/>
        <w:jc w:val="both"/>
        <w:rPr>
          <w:rFonts w:asciiTheme="majorBidi" w:hAnsiTheme="majorBidi" w:cs="B Nazanin"/>
          <w:sz w:val="24"/>
          <w:szCs w:val="24"/>
        </w:rPr>
      </w:pPr>
    </w:p>
    <w:p w14:paraId="501A83C9" w14:textId="4A700787" w:rsidR="00B42930" w:rsidRPr="00764586" w:rsidRDefault="00764586" w:rsidP="00387827">
      <w:pPr>
        <w:pStyle w:val="Heading1"/>
        <w:jc w:val="center"/>
        <w:rPr>
          <w:rFonts w:ascii="IranNastaliq" w:hAnsi="IranNastaliq" w:cs="IranNastaliq"/>
          <w:b/>
          <w:bCs/>
          <w:color w:val="auto"/>
          <w:sz w:val="56"/>
          <w:szCs w:val="56"/>
          <w:rtl/>
        </w:rPr>
      </w:pPr>
      <w:bookmarkStart w:id="0" w:name="_Toc523313589"/>
      <w:r w:rsidRPr="00764586">
        <w:rPr>
          <w:rFonts w:ascii="IranNastaliq" w:hAnsi="IranNastaliq" w:cs="IranNastaliq"/>
          <w:b/>
          <w:bCs/>
          <w:color w:val="auto"/>
          <w:sz w:val="56"/>
          <w:szCs w:val="56"/>
          <w:rtl/>
        </w:rPr>
        <w:t xml:space="preserve">         </w:t>
      </w:r>
      <w:r w:rsidR="00B42930" w:rsidRPr="00764586">
        <w:rPr>
          <w:rFonts w:ascii="IranNastaliq" w:hAnsi="IranNastaliq" w:cs="IranNastaliq"/>
          <w:b/>
          <w:bCs/>
          <w:color w:val="auto"/>
          <w:sz w:val="56"/>
          <w:szCs w:val="56"/>
          <w:rtl/>
        </w:rPr>
        <w:t>شیوه</w:t>
      </w:r>
      <w:r w:rsidR="00B42930" w:rsidRPr="00764586">
        <w:rPr>
          <w:rFonts w:ascii="IranNastaliq" w:hAnsi="IranNastaliq" w:cs="IranNastaliq"/>
          <w:b/>
          <w:bCs/>
          <w:color w:val="auto"/>
          <w:sz w:val="56"/>
          <w:szCs w:val="56"/>
          <w:rtl/>
        </w:rPr>
        <w:softHyphen/>
        <w:t>نامه برگزاری امتحان جامع</w:t>
      </w:r>
      <w:bookmarkEnd w:id="0"/>
    </w:p>
    <w:p w14:paraId="3DB6BCB0" w14:textId="77777777" w:rsidR="00B42930" w:rsidRPr="00764586" w:rsidRDefault="00B42930" w:rsidP="00B42930">
      <w:pPr>
        <w:spacing w:after="120" w:line="240" w:lineRule="auto"/>
        <w:jc w:val="both"/>
        <w:rPr>
          <w:rFonts w:asciiTheme="majorBidi" w:hAnsiTheme="majorBidi" w:cs="B Nazanin"/>
          <w:b/>
          <w:bCs/>
          <w:sz w:val="28"/>
          <w:szCs w:val="28"/>
          <w:rtl/>
        </w:rPr>
      </w:pPr>
      <w:r w:rsidRPr="00764586">
        <w:rPr>
          <w:rFonts w:asciiTheme="majorBidi" w:hAnsiTheme="majorBidi" w:cs="B Nazanin"/>
          <w:b/>
          <w:bCs/>
          <w:sz w:val="28"/>
          <w:szCs w:val="28"/>
          <w:rtl/>
        </w:rPr>
        <w:t>ماده 1: کلیات</w:t>
      </w:r>
    </w:p>
    <w:p w14:paraId="26718434"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1- آزمون جامع به منظور ارزیابی صلاحیت علمی دانشجوی دوره دکتری برای اتمام دوره آموزشی و ورود به دوره پژوهشی انجام می‌گیرد.</w:t>
      </w:r>
    </w:p>
    <w:p w14:paraId="6BE997AE"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2- آزمون جامع در صورت وجود متقاضی واجد شرایط، یکبار در هر ترم تحصیلی برگزار می‌شود.</w:t>
      </w:r>
    </w:p>
    <w:p w14:paraId="7B6CD16A" w14:textId="77777777" w:rsidR="00B42930" w:rsidRPr="00764586" w:rsidRDefault="00B42930" w:rsidP="00B42930">
      <w:pPr>
        <w:spacing w:after="120" w:line="240" w:lineRule="auto"/>
        <w:ind w:left="996" w:firstLine="12"/>
        <w:jc w:val="both"/>
        <w:rPr>
          <w:rFonts w:asciiTheme="majorBidi" w:hAnsiTheme="majorBidi" w:cs="B Nazanin"/>
          <w:sz w:val="28"/>
          <w:szCs w:val="28"/>
        </w:rPr>
      </w:pPr>
      <w:r w:rsidRPr="00764586">
        <w:rPr>
          <w:rFonts w:asciiTheme="majorBidi" w:hAnsiTheme="majorBidi" w:cs="B Nazanin"/>
          <w:sz w:val="28"/>
          <w:szCs w:val="28"/>
          <w:rtl/>
        </w:rPr>
        <w:t>تبصره: زمان آزمون جامع به شکل هماهنگ در کل دانشگاه و در تاریخ</w:t>
      </w:r>
      <w:r w:rsidRPr="00764586">
        <w:rPr>
          <w:rFonts w:asciiTheme="majorBidi" w:hAnsiTheme="majorBidi" w:cs="B Nazanin"/>
          <w:sz w:val="28"/>
          <w:szCs w:val="28"/>
          <w:rtl/>
        </w:rPr>
        <w:softHyphen/>
        <w:t>های تعیین شده توسط آموزش دانشکده برگزار می</w:t>
      </w:r>
      <w:r w:rsidRPr="00764586">
        <w:rPr>
          <w:rFonts w:asciiTheme="majorBidi" w:hAnsiTheme="majorBidi" w:cs="B Nazanin"/>
          <w:sz w:val="28"/>
          <w:szCs w:val="28"/>
          <w:rtl/>
        </w:rPr>
        <w:softHyphen/>
        <w:t xml:space="preserve">شود. </w:t>
      </w:r>
    </w:p>
    <w:p w14:paraId="18AABC3B"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3- دانشجو برای ثبت نام در آزمون جامع باید تمام واحدهای درسی دوره دکتری خود را با موفقیت گذرانده باشد.</w:t>
      </w:r>
    </w:p>
    <w:p w14:paraId="6903EC7D" w14:textId="15703A77" w:rsidR="00B42930" w:rsidRDefault="00B42930" w:rsidP="00B42930">
      <w:pPr>
        <w:spacing w:after="120" w:line="240" w:lineRule="auto"/>
        <w:ind w:left="996" w:firstLine="12"/>
        <w:jc w:val="both"/>
        <w:rPr>
          <w:rFonts w:asciiTheme="majorBidi" w:hAnsiTheme="majorBidi" w:cs="B Nazanin"/>
          <w:sz w:val="28"/>
          <w:szCs w:val="28"/>
          <w:rtl/>
        </w:rPr>
      </w:pPr>
      <w:r w:rsidRPr="00764586">
        <w:rPr>
          <w:rFonts w:asciiTheme="majorBidi" w:hAnsiTheme="majorBidi" w:cs="B Nazanin"/>
          <w:sz w:val="28"/>
          <w:szCs w:val="28"/>
          <w:rtl/>
        </w:rPr>
        <w:t xml:space="preserve">تبصره: اگر دانشجو در ترم سوم تحصیلی دوره دکتری، یک درس در حال گذراندن داشته باشد می‌تواند در آزمون جامع شرکت کند. </w:t>
      </w:r>
    </w:p>
    <w:p w14:paraId="0D7FA965" w14:textId="1BD4ED10" w:rsidR="005C65EA" w:rsidRPr="00764586" w:rsidRDefault="005C65EA" w:rsidP="005C65EA">
      <w:pPr>
        <w:spacing w:after="120" w:line="240" w:lineRule="auto"/>
        <w:ind w:left="288"/>
        <w:jc w:val="both"/>
        <w:rPr>
          <w:rFonts w:asciiTheme="majorBidi" w:hAnsiTheme="majorBidi" w:cs="B Nazanin"/>
          <w:sz w:val="28"/>
          <w:szCs w:val="28"/>
          <w:rtl/>
        </w:rPr>
      </w:pPr>
      <w:r>
        <w:rPr>
          <w:rFonts w:asciiTheme="majorBidi" w:hAnsiTheme="majorBidi" w:cs="B Nazanin" w:hint="cs"/>
          <w:sz w:val="28"/>
          <w:szCs w:val="28"/>
          <w:rtl/>
        </w:rPr>
        <w:t xml:space="preserve">4- </w:t>
      </w:r>
      <w:r w:rsidRPr="005C65EA">
        <w:rPr>
          <w:rFonts w:asciiTheme="majorBidi" w:hAnsiTheme="majorBidi" w:cs="B Nazanin"/>
          <w:sz w:val="28"/>
          <w:szCs w:val="28"/>
          <w:rtl/>
        </w:rPr>
        <w:t>جهت در</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افت</w:t>
      </w:r>
      <w:r w:rsidRPr="005C65EA">
        <w:rPr>
          <w:rFonts w:asciiTheme="majorBidi" w:hAnsiTheme="majorBidi" w:cs="B Nazanin"/>
          <w:sz w:val="28"/>
          <w:szCs w:val="28"/>
          <w:rtl/>
        </w:rPr>
        <w:t xml:space="preserve"> مجوز ارز</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اب</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جامع دانشجو با</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ست</w:t>
      </w:r>
      <w:r w:rsidRPr="005C65EA">
        <w:rPr>
          <w:rFonts w:asciiTheme="majorBidi" w:hAnsiTheme="majorBidi" w:cs="B Nazanin"/>
          <w:sz w:val="28"/>
          <w:szCs w:val="28"/>
          <w:rtl/>
        </w:rPr>
        <w:t xml:space="preserve"> تقاضا</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آزمون جامع (فرم پ</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وست</w:t>
      </w:r>
      <w:r w:rsidRPr="005C65EA">
        <w:rPr>
          <w:rFonts w:asciiTheme="majorBidi" w:hAnsiTheme="majorBidi" w:cs="B Nazanin"/>
          <w:sz w:val="28"/>
          <w:szCs w:val="28"/>
          <w:rtl/>
        </w:rPr>
        <w:t>) را تکم</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ل</w:t>
      </w:r>
      <w:r w:rsidRPr="005C65EA">
        <w:rPr>
          <w:rFonts w:asciiTheme="majorBidi" w:hAnsiTheme="majorBidi" w:cs="B Nazanin"/>
          <w:sz w:val="28"/>
          <w:szCs w:val="28"/>
          <w:rtl/>
        </w:rPr>
        <w:t xml:space="preserve"> نموده و ‏پس از </w:t>
      </w:r>
      <w:r>
        <w:rPr>
          <w:rFonts w:asciiTheme="majorBidi" w:hAnsiTheme="majorBidi" w:cs="B Nazanin" w:hint="cs"/>
          <w:sz w:val="28"/>
          <w:szCs w:val="28"/>
          <w:rtl/>
        </w:rPr>
        <w:t xml:space="preserve">طی </w:t>
      </w:r>
      <w:r w:rsidRPr="005C65EA">
        <w:rPr>
          <w:rFonts w:asciiTheme="majorBidi" w:hAnsiTheme="majorBidi" w:cs="B Nazanin"/>
          <w:sz w:val="28"/>
          <w:szCs w:val="28"/>
          <w:rtl/>
        </w:rPr>
        <w:t>کل</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ه</w:t>
      </w:r>
      <w:r w:rsidRPr="005C65EA">
        <w:rPr>
          <w:rFonts w:asciiTheme="majorBidi" w:hAnsiTheme="majorBidi" w:cs="B Nazanin"/>
          <w:sz w:val="28"/>
          <w:szCs w:val="28"/>
          <w:rtl/>
        </w:rPr>
        <w:t xml:space="preserve"> مراحل وتا</w:t>
      </w:r>
      <w:r w:rsidRPr="005C65EA">
        <w:rPr>
          <w:rFonts w:asciiTheme="majorBidi" w:hAnsiTheme="majorBidi" w:cs="B Nazanin" w:hint="cs"/>
          <w:sz w:val="28"/>
          <w:szCs w:val="28"/>
          <w:rtl/>
        </w:rPr>
        <w:t>یی</w:t>
      </w:r>
      <w:r w:rsidRPr="005C65EA">
        <w:rPr>
          <w:rFonts w:asciiTheme="majorBidi" w:hAnsiTheme="majorBidi" w:cs="B Nazanin" w:hint="eastAsia"/>
          <w:sz w:val="28"/>
          <w:szCs w:val="28"/>
          <w:rtl/>
        </w:rPr>
        <w:t>د</w:t>
      </w:r>
      <w:r w:rsidRPr="005C65EA">
        <w:rPr>
          <w:rFonts w:asciiTheme="majorBidi" w:hAnsiTheme="majorBidi" w:cs="B Nazanin"/>
          <w:sz w:val="28"/>
          <w:szCs w:val="28"/>
          <w:rtl/>
        </w:rPr>
        <w:t xml:space="preserve"> به معاونت آموزش</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دانشکده تحو</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ل</w:t>
      </w:r>
      <w:r w:rsidRPr="005C65EA">
        <w:rPr>
          <w:rFonts w:asciiTheme="majorBidi" w:hAnsiTheme="majorBidi" w:cs="B Nazanin"/>
          <w:sz w:val="28"/>
          <w:szCs w:val="28"/>
          <w:rtl/>
        </w:rPr>
        <w:t xml:space="preserve"> نما</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د</w:t>
      </w:r>
      <w:r w:rsidRPr="005C65EA">
        <w:rPr>
          <w:rFonts w:asciiTheme="majorBidi" w:hAnsiTheme="majorBidi" w:cs="B Nazanin"/>
          <w:sz w:val="28"/>
          <w:szCs w:val="28"/>
          <w:rtl/>
        </w:rPr>
        <w:t>.‏</w:t>
      </w:r>
    </w:p>
    <w:p w14:paraId="13906F54" w14:textId="77777777" w:rsidR="00B42930" w:rsidRPr="00764586" w:rsidRDefault="00B42930" w:rsidP="00B42930">
      <w:pPr>
        <w:spacing w:after="120" w:line="240" w:lineRule="auto"/>
        <w:jc w:val="both"/>
        <w:rPr>
          <w:rFonts w:asciiTheme="majorBidi" w:hAnsiTheme="majorBidi" w:cs="B Nazanin"/>
          <w:b/>
          <w:bCs/>
          <w:sz w:val="28"/>
          <w:szCs w:val="28"/>
          <w:rtl/>
        </w:rPr>
      </w:pPr>
      <w:r w:rsidRPr="00764586">
        <w:rPr>
          <w:rFonts w:asciiTheme="majorBidi" w:hAnsiTheme="majorBidi" w:cs="B Nazanin"/>
          <w:b/>
          <w:bCs/>
          <w:sz w:val="28"/>
          <w:szCs w:val="28"/>
          <w:rtl/>
        </w:rPr>
        <w:t>ماده 2: مواد آزمون جامع</w:t>
      </w:r>
    </w:p>
    <w:p w14:paraId="270BB08D"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 xml:space="preserve">1- عناوین درسی مجاز و سیلابس هر درس مصوب برای آزمون جامع در جدول 1 ارایه شده است. </w:t>
      </w:r>
    </w:p>
    <w:p w14:paraId="0680CC32"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2- تعداد سوالات برای هر درس حداقل 6 سوال می</w:t>
      </w:r>
      <w:r w:rsidRPr="00764586">
        <w:rPr>
          <w:rFonts w:asciiTheme="majorBidi" w:hAnsiTheme="majorBidi" w:cs="B Nazanin"/>
          <w:sz w:val="28"/>
          <w:szCs w:val="28"/>
          <w:rtl/>
        </w:rPr>
        <w:softHyphen/>
        <w:t>باشد که قسمت اعظم سرفصل</w:t>
      </w:r>
      <w:r w:rsidRPr="00764586">
        <w:rPr>
          <w:rFonts w:asciiTheme="majorBidi" w:hAnsiTheme="majorBidi" w:cs="B Nazanin"/>
          <w:sz w:val="28"/>
          <w:szCs w:val="28"/>
          <w:rtl/>
        </w:rPr>
        <w:softHyphen/>
        <w:t xml:space="preserve">های بیان شده را بپوشاند. </w:t>
      </w:r>
    </w:p>
    <w:p w14:paraId="16264BC5"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3- استاد محترم راهنما با توجه به زمینه کاری رساله دکتری، سه درس از درس</w:t>
      </w:r>
      <w:r w:rsidRPr="00764586">
        <w:rPr>
          <w:rFonts w:asciiTheme="majorBidi" w:hAnsiTheme="majorBidi" w:cs="B Nazanin"/>
          <w:sz w:val="28"/>
          <w:szCs w:val="28"/>
          <w:rtl/>
        </w:rPr>
        <w:softHyphen/>
        <w:t>های جدول (1) را پیشنهاد می‌کند.</w:t>
      </w:r>
    </w:p>
    <w:p w14:paraId="5DB53F5F" w14:textId="77777777" w:rsidR="00B42930" w:rsidRPr="00764586" w:rsidRDefault="00B42930" w:rsidP="00B42930">
      <w:pPr>
        <w:spacing w:after="120" w:line="240" w:lineRule="auto"/>
        <w:jc w:val="both"/>
        <w:rPr>
          <w:rFonts w:asciiTheme="majorBidi" w:hAnsiTheme="majorBidi" w:cs="B Nazanin"/>
          <w:b/>
          <w:bCs/>
          <w:sz w:val="28"/>
          <w:szCs w:val="28"/>
          <w:rtl/>
        </w:rPr>
      </w:pPr>
      <w:r w:rsidRPr="00764586">
        <w:rPr>
          <w:rFonts w:asciiTheme="majorBidi" w:hAnsiTheme="majorBidi" w:cs="B Nazanin"/>
          <w:b/>
          <w:bCs/>
          <w:sz w:val="28"/>
          <w:szCs w:val="28"/>
          <w:rtl/>
        </w:rPr>
        <w:t>ماده 3: برگزاری امتحان جامع</w:t>
      </w:r>
    </w:p>
    <w:p w14:paraId="0D4D0ABD"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1- آزمون جامع در دو مرحله آزمون کتبی و شفاهی برگزار می‌شود.</w:t>
      </w:r>
    </w:p>
    <w:p w14:paraId="5FA1A55D"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2- در هر دوره برگزاری آزمون جامع، یک نفر از اعضای گروه به عنوان مسئول اجرائی برگزاری آزمون جامع در جلسه گروه انتخاب می‌شود.</w:t>
      </w:r>
    </w:p>
    <w:p w14:paraId="5751BD2C" w14:textId="77777777" w:rsidR="00B42930" w:rsidRPr="00764586" w:rsidRDefault="00B42930" w:rsidP="00B42930">
      <w:pPr>
        <w:spacing w:after="120" w:line="240" w:lineRule="auto"/>
        <w:ind w:left="996" w:firstLine="12"/>
        <w:jc w:val="both"/>
        <w:rPr>
          <w:rFonts w:asciiTheme="majorBidi" w:hAnsiTheme="majorBidi" w:cs="B Nazanin"/>
          <w:sz w:val="28"/>
          <w:szCs w:val="28"/>
          <w:rtl/>
        </w:rPr>
      </w:pPr>
      <w:r w:rsidRPr="00764586">
        <w:rPr>
          <w:rFonts w:asciiTheme="majorBidi" w:hAnsiTheme="majorBidi" w:cs="B Nazanin"/>
          <w:sz w:val="28"/>
          <w:szCs w:val="28"/>
          <w:rtl/>
        </w:rPr>
        <w:t>تبصره 1: مسئول انتخاب شده نباید دارای دانشجوئی باشد که در همان دوره، در آزمون ثبت نام کرده باشد.</w:t>
      </w:r>
    </w:p>
    <w:p w14:paraId="75D31966" w14:textId="77777777" w:rsidR="00B42930" w:rsidRPr="00764586" w:rsidRDefault="00B42930" w:rsidP="00B42930">
      <w:pPr>
        <w:spacing w:after="120" w:line="240" w:lineRule="auto"/>
        <w:ind w:left="996" w:firstLine="12"/>
        <w:jc w:val="both"/>
        <w:rPr>
          <w:rFonts w:asciiTheme="majorBidi" w:hAnsiTheme="majorBidi" w:cs="B Nazanin"/>
          <w:sz w:val="28"/>
          <w:szCs w:val="28"/>
          <w:rtl/>
        </w:rPr>
      </w:pPr>
      <w:r w:rsidRPr="00764586">
        <w:rPr>
          <w:rFonts w:asciiTheme="majorBidi" w:hAnsiTheme="majorBidi" w:cs="B Nazanin"/>
          <w:sz w:val="28"/>
          <w:szCs w:val="28"/>
          <w:rtl/>
        </w:rPr>
        <w:t>تبصره 2: مسئول انتخاب شده وظیفه چک</w:t>
      </w:r>
      <w:r w:rsidRPr="00764586">
        <w:rPr>
          <w:rFonts w:asciiTheme="majorBidi" w:hAnsiTheme="majorBidi" w:cs="B Nazanin"/>
          <w:sz w:val="28"/>
          <w:szCs w:val="28"/>
          <w:rtl/>
        </w:rPr>
        <w:softHyphen/>
        <w:t xml:space="preserve">کردن پوشانده شدن مباحث در سوالات طرح شده را دارد. </w:t>
      </w:r>
    </w:p>
    <w:p w14:paraId="3E8244C8"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3- مسول برگزاری آزمون جامع با هماهنگی مدیر گروه، وظیفه هماهنگی با اساتید طراح سوال، جمع</w:t>
      </w:r>
      <w:r w:rsidRPr="00764586">
        <w:rPr>
          <w:rFonts w:asciiTheme="majorBidi" w:hAnsiTheme="majorBidi" w:cs="B Nazanin"/>
          <w:sz w:val="28"/>
          <w:szCs w:val="28"/>
          <w:rtl/>
        </w:rPr>
        <w:softHyphen/>
        <w:t>آوری به موقع سوالات، ارایه سوالات به مسولین برگزاری آزمون جامع دانشکده با رعایت اصول محرمانه بودن سوالات و جمع آوری پاسخ نامه</w:t>
      </w:r>
      <w:r w:rsidRPr="00764586">
        <w:rPr>
          <w:rFonts w:asciiTheme="majorBidi" w:hAnsiTheme="majorBidi" w:cs="B Nazanin"/>
          <w:sz w:val="28"/>
          <w:szCs w:val="28"/>
          <w:rtl/>
        </w:rPr>
        <w:softHyphen/>
        <w:t>ها و ارایه به طراحان سوال و پیگیری‌های لازم برای اخذ نمره آزمون کتبی از طراحان سوال را دارد.</w:t>
      </w:r>
    </w:p>
    <w:p w14:paraId="269587B2"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lastRenderedPageBreak/>
        <w:t xml:space="preserve">4- سوالات هر عنوان درسی توسط دو نفر از اعضای هیات علمی طراحی می‌شود. سوالات هر کدام از طراحان 50 درصد نمره آن عنوان درسی را به خود اختصاص می‌دهد. </w:t>
      </w:r>
    </w:p>
    <w:p w14:paraId="518385BD" w14:textId="77777777" w:rsidR="00B42930" w:rsidRPr="00764586" w:rsidRDefault="00B42930" w:rsidP="00B42930">
      <w:pPr>
        <w:spacing w:after="120" w:line="240" w:lineRule="auto"/>
        <w:ind w:left="996" w:firstLine="12"/>
        <w:jc w:val="both"/>
        <w:rPr>
          <w:rFonts w:asciiTheme="majorBidi" w:hAnsiTheme="majorBidi" w:cs="B Nazanin"/>
          <w:sz w:val="28"/>
          <w:szCs w:val="28"/>
          <w:rtl/>
        </w:rPr>
      </w:pPr>
      <w:r w:rsidRPr="00764586">
        <w:rPr>
          <w:rFonts w:asciiTheme="majorBidi" w:hAnsiTheme="majorBidi" w:cs="B Nazanin"/>
          <w:sz w:val="28"/>
          <w:szCs w:val="28"/>
          <w:rtl/>
        </w:rPr>
        <w:t xml:space="preserve">تبصره 1: استاد محترم راهنما می‌تواند حداکثر در دو درس و در هر درس سهم حداکثر 50 درصد را داشته باشد. </w:t>
      </w:r>
    </w:p>
    <w:p w14:paraId="3DAE87D7" w14:textId="77777777" w:rsidR="00B42930" w:rsidRPr="00764586" w:rsidRDefault="00B42930" w:rsidP="00B42930">
      <w:pPr>
        <w:spacing w:after="120" w:line="240" w:lineRule="auto"/>
        <w:ind w:left="996" w:firstLine="12"/>
        <w:jc w:val="both"/>
        <w:rPr>
          <w:rFonts w:asciiTheme="majorBidi" w:hAnsiTheme="majorBidi" w:cs="B Nazanin"/>
          <w:sz w:val="28"/>
          <w:szCs w:val="28"/>
          <w:rtl/>
        </w:rPr>
      </w:pPr>
      <w:r w:rsidRPr="00764586">
        <w:rPr>
          <w:rFonts w:asciiTheme="majorBidi" w:hAnsiTheme="majorBidi" w:cs="B Nazanin"/>
          <w:sz w:val="28"/>
          <w:szCs w:val="28"/>
          <w:rtl/>
        </w:rPr>
        <w:t xml:space="preserve">تبصره 2: طراح محترم سوال پاسخ سوالات را ضمیمه سوالات نماید. </w:t>
      </w:r>
    </w:p>
    <w:p w14:paraId="6B9E1753" w14:textId="77777777" w:rsidR="00B42930" w:rsidRPr="00764586" w:rsidRDefault="00B42930" w:rsidP="00BB6886">
      <w:pPr>
        <w:spacing w:after="120" w:line="240" w:lineRule="auto"/>
        <w:jc w:val="both"/>
        <w:rPr>
          <w:rFonts w:asciiTheme="majorBidi" w:hAnsiTheme="majorBidi" w:cs="B Nazanin"/>
          <w:sz w:val="28"/>
          <w:szCs w:val="28"/>
          <w:rtl/>
        </w:rPr>
      </w:pPr>
      <w:r w:rsidRPr="00764586">
        <w:rPr>
          <w:rFonts w:asciiTheme="majorBidi" w:hAnsiTheme="majorBidi" w:cs="B Nazanin"/>
          <w:sz w:val="28"/>
          <w:szCs w:val="28"/>
          <w:rtl/>
        </w:rPr>
        <w:t>5- امتحان شفاهی جامع</w:t>
      </w:r>
      <w:r w:rsidR="00BB6886" w:rsidRPr="00764586">
        <w:rPr>
          <w:rFonts w:asciiTheme="majorBidi" w:hAnsiTheme="majorBidi" w:cs="B Nazanin"/>
          <w:sz w:val="28"/>
          <w:szCs w:val="28"/>
          <w:rtl/>
        </w:rPr>
        <w:t xml:space="preserve"> برای کلیه دانشجویان الزامی است</w:t>
      </w:r>
      <w:r w:rsidRPr="00764586">
        <w:rPr>
          <w:rFonts w:asciiTheme="majorBidi" w:hAnsiTheme="majorBidi" w:cs="B Nazanin"/>
          <w:sz w:val="28"/>
          <w:szCs w:val="28"/>
          <w:rtl/>
        </w:rPr>
        <w:t>. مطالب مطروحه در جلسه امتحان شفاهی، از درس</w:t>
      </w:r>
      <w:r w:rsidRPr="00764586">
        <w:rPr>
          <w:rFonts w:asciiTheme="majorBidi" w:hAnsiTheme="majorBidi" w:cs="B Nazanin"/>
          <w:sz w:val="28"/>
          <w:szCs w:val="28"/>
          <w:rtl/>
        </w:rPr>
        <w:softHyphen/>
        <w:t>های مرتبط با مبانی تئوریک موضوع کلی رساله دکتری دانشجو خواهد بود.</w:t>
      </w:r>
      <w:r w:rsidR="00BB6886" w:rsidRPr="00764586">
        <w:rPr>
          <w:rFonts w:asciiTheme="majorBidi" w:hAnsiTheme="majorBidi" w:cs="B Nazanin"/>
          <w:sz w:val="28"/>
          <w:szCs w:val="28"/>
          <w:rtl/>
        </w:rPr>
        <w:t xml:space="preserve"> از طرح سوالات خاص پژوهشی مگر در موارد خاص، پرهیز شود. </w:t>
      </w:r>
      <w:r w:rsidRPr="00764586">
        <w:rPr>
          <w:rFonts w:asciiTheme="majorBidi" w:hAnsiTheme="majorBidi" w:cs="B Nazanin"/>
          <w:sz w:val="28"/>
          <w:szCs w:val="28"/>
          <w:rtl/>
        </w:rPr>
        <w:t xml:space="preserve"> </w:t>
      </w:r>
    </w:p>
    <w:p w14:paraId="2AF1AB49" w14:textId="77777777" w:rsidR="00B42930" w:rsidRPr="00764586" w:rsidRDefault="00B42930" w:rsidP="00B42930">
      <w:pPr>
        <w:spacing w:after="120" w:line="240" w:lineRule="auto"/>
        <w:jc w:val="both"/>
        <w:rPr>
          <w:rFonts w:asciiTheme="majorBidi" w:hAnsiTheme="majorBidi" w:cs="B Nazanin"/>
          <w:b/>
          <w:bCs/>
          <w:sz w:val="28"/>
          <w:szCs w:val="28"/>
          <w:rtl/>
        </w:rPr>
      </w:pPr>
      <w:r w:rsidRPr="00764586">
        <w:rPr>
          <w:rFonts w:asciiTheme="majorBidi" w:hAnsiTheme="majorBidi" w:cs="B Nazanin"/>
          <w:b/>
          <w:bCs/>
          <w:sz w:val="28"/>
          <w:szCs w:val="28"/>
          <w:rtl/>
        </w:rPr>
        <w:t xml:space="preserve">ماده 4: شرایط قبولی </w:t>
      </w:r>
    </w:p>
    <w:p w14:paraId="1444EB29"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 xml:space="preserve">1- برای قبولی در امتحان کتبی و اخذ مجوز امتحان شفاهی، کسب نمره میانگین 16 از 20 در سه درس و حداقل نمره 14 از 20 در هر درس لازم است. </w:t>
      </w:r>
    </w:p>
    <w:p w14:paraId="32FE3CFE" w14:textId="3395BCC9"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 xml:space="preserve">2- نمره نهایی دانشجو برای هر عنوان درسی بر اساس </w:t>
      </w:r>
      <w:r w:rsidR="00646152" w:rsidRPr="00764586">
        <w:rPr>
          <w:rFonts w:asciiTheme="majorBidi" w:hAnsiTheme="majorBidi" w:cs="B Nazanin"/>
          <w:sz w:val="28"/>
          <w:szCs w:val="28"/>
          <w:rtl/>
        </w:rPr>
        <w:t>60</w:t>
      </w:r>
      <w:r w:rsidRPr="00764586">
        <w:rPr>
          <w:rFonts w:asciiTheme="majorBidi" w:hAnsiTheme="majorBidi" w:cs="B Nazanin"/>
          <w:sz w:val="28"/>
          <w:szCs w:val="28"/>
          <w:rtl/>
        </w:rPr>
        <w:t xml:space="preserve"> درصد از آزمون کتبی و </w:t>
      </w:r>
      <w:r w:rsidR="00646152" w:rsidRPr="00764586">
        <w:rPr>
          <w:rFonts w:asciiTheme="majorBidi" w:hAnsiTheme="majorBidi" w:cs="B Nazanin"/>
          <w:sz w:val="28"/>
          <w:szCs w:val="28"/>
          <w:rtl/>
        </w:rPr>
        <w:t>40</w:t>
      </w:r>
      <w:r w:rsidRPr="00764586">
        <w:rPr>
          <w:rFonts w:asciiTheme="majorBidi" w:hAnsiTheme="majorBidi" w:cs="B Nazanin"/>
          <w:sz w:val="28"/>
          <w:szCs w:val="28"/>
          <w:rtl/>
        </w:rPr>
        <w:t xml:space="preserve"> درصد از آزمون شفاهی محاسبه می‌شود.</w:t>
      </w:r>
    </w:p>
    <w:p w14:paraId="5E769F7C" w14:textId="77777777" w:rsidR="00650632"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3- حداقل نمره کل قبولی آزمون جامع، کسب معدل 16 از مجموع امتحان کتبی و شفاهی، بر اساس بند 2 این ماده می‌باشد.</w:t>
      </w:r>
    </w:p>
    <w:p w14:paraId="07D12F44" w14:textId="2DEB10DB" w:rsidR="00650632" w:rsidRDefault="00650632" w:rsidP="00650632">
      <w:pPr>
        <w:spacing w:after="120" w:line="240" w:lineRule="auto"/>
        <w:ind w:left="946"/>
        <w:jc w:val="both"/>
        <w:rPr>
          <w:rFonts w:asciiTheme="majorBidi" w:hAnsiTheme="majorBidi" w:cs="B Nazanin"/>
          <w:sz w:val="28"/>
          <w:szCs w:val="28"/>
          <w:rtl/>
        </w:rPr>
      </w:pPr>
      <w:r w:rsidRPr="00764586">
        <w:rPr>
          <w:rFonts w:asciiTheme="majorBidi" w:hAnsiTheme="majorBidi" w:cs="B Nazanin"/>
          <w:sz w:val="28"/>
          <w:szCs w:val="28"/>
          <w:rtl/>
        </w:rPr>
        <w:t xml:space="preserve">تبصره: اگر دانشجو در شرف اخراج باشد، تنها با رضایت استاد راهنما، امکان ارفاق  حداکثر 5/0 نمره از مجموع نمره نهائی دانشجو وجود دارد. در سایر موارد اضافه کردن هر نمره خارج از چهارچوب بیان شده، غیرقانونی است.   </w:t>
      </w:r>
    </w:p>
    <w:p w14:paraId="2DF25D6D" w14:textId="503A1D67" w:rsidR="005C65EA" w:rsidRPr="00764586" w:rsidRDefault="005C65EA" w:rsidP="005C65EA">
      <w:pPr>
        <w:spacing w:after="120" w:line="240" w:lineRule="auto"/>
        <w:ind w:left="288"/>
        <w:jc w:val="both"/>
        <w:rPr>
          <w:rFonts w:asciiTheme="majorBidi" w:hAnsiTheme="majorBidi" w:cs="B Nazanin"/>
          <w:sz w:val="28"/>
          <w:szCs w:val="28"/>
          <w:rtl/>
        </w:rPr>
      </w:pPr>
      <w:r>
        <w:rPr>
          <w:rFonts w:asciiTheme="majorBidi" w:hAnsiTheme="majorBidi" w:cs="B Nazanin" w:hint="cs"/>
          <w:sz w:val="28"/>
          <w:szCs w:val="28"/>
          <w:rtl/>
        </w:rPr>
        <w:t xml:space="preserve">4- </w:t>
      </w:r>
      <w:r w:rsidRPr="005C65EA">
        <w:rPr>
          <w:rFonts w:asciiTheme="majorBidi" w:hAnsiTheme="majorBidi" w:cs="B Nazanin"/>
          <w:sz w:val="28"/>
          <w:szCs w:val="28"/>
          <w:rtl/>
        </w:rPr>
        <w:t>در صورت</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که م</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انگ</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ن</w:t>
      </w:r>
      <w:r w:rsidRPr="005C65EA">
        <w:rPr>
          <w:rFonts w:asciiTheme="majorBidi" w:hAnsiTheme="majorBidi" w:cs="B Nazanin"/>
          <w:sz w:val="28"/>
          <w:szCs w:val="28"/>
          <w:rtl/>
        </w:rPr>
        <w:t xml:space="preserve"> کل بالاتر از 16 باشد و دانشجو در </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ک</w:t>
      </w:r>
      <w:r w:rsidRPr="005C65EA">
        <w:rPr>
          <w:rFonts w:asciiTheme="majorBidi" w:hAnsiTheme="majorBidi" w:cs="B Nazanin"/>
          <w:sz w:val="28"/>
          <w:szCs w:val="28"/>
          <w:rtl/>
        </w:rPr>
        <w:t xml:space="preserve"> </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ا</w:t>
      </w:r>
      <w:r w:rsidRPr="005C65EA">
        <w:rPr>
          <w:rFonts w:asciiTheme="majorBidi" w:hAnsiTheme="majorBidi" w:cs="B Nazanin"/>
          <w:sz w:val="28"/>
          <w:szCs w:val="28"/>
          <w:rtl/>
        </w:rPr>
        <w:t xml:space="preserve"> دو عنوان درس</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نمره کمتر از 14 کسب ‏کرده باشد حداکثر ظرف مدت دو هفته از تار</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خ</w:t>
      </w:r>
      <w:r w:rsidRPr="005C65EA">
        <w:rPr>
          <w:rFonts w:asciiTheme="majorBidi" w:hAnsiTheme="majorBidi" w:cs="B Nazanin"/>
          <w:sz w:val="28"/>
          <w:szCs w:val="28"/>
          <w:rtl/>
        </w:rPr>
        <w:t xml:space="preserve"> امتحان م</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تواند در آزمون مجدد شرکت کند و در صورت ‏کسب نمره قبول</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اجازه ورود به آزمون شفاه</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را خواهد داشت و در غ</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را</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نصورت</w:t>
      </w:r>
      <w:r w:rsidRPr="005C65EA">
        <w:rPr>
          <w:rFonts w:asciiTheme="majorBidi" w:hAnsiTheme="majorBidi" w:cs="B Nazanin"/>
          <w:sz w:val="28"/>
          <w:szCs w:val="28"/>
          <w:rtl/>
        </w:rPr>
        <w:t xml:space="preserve"> در امتحان جامع مردود ‏تلق</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م</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گردد و با</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د</w:t>
      </w:r>
      <w:r w:rsidRPr="005C65EA">
        <w:rPr>
          <w:rFonts w:asciiTheme="majorBidi" w:hAnsiTheme="majorBidi" w:cs="B Nazanin"/>
          <w:sz w:val="28"/>
          <w:szCs w:val="28"/>
          <w:rtl/>
        </w:rPr>
        <w:t xml:space="preserve"> در نوبت بعد</w:t>
      </w:r>
      <w:r w:rsidRPr="005C65EA">
        <w:rPr>
          <w:rFonts w:asciiTheme="majorBidi" w:hAnsiTheme="majorBidi" w:cs="B Nazanin" w:hint="cs"/>
          <w:sz w:val="28"/>
          <w:szCs w:val="28"/>
          <w:rtl/>
        </w:rPr>
        <w:t>ی</w:t>
      </w:r>
      <w:r w:rsidRPr="005C65EA">
        <w:rPr>
          <w:rFonts w:asciiTheme="majorBidi" w:hAnsiTheme="majorBidi" w:cs="B Nazanin"/>
          <w:sz w:val="28"/>
          <w:szCs w:val="28"/>
          <w:rtl/>
        </w:rPr>
        <w:t xml:space="preserve"> آزمون جامع شرکت نما</w:t>
      </w:r>
      <w:r w:rsidRPr="005C65EA">
        <w:rPr>
          <w:rFonts w:asciiTheme="majorBidi" w:hAnsiTheme="majorBidi" w:cs="B Nazanin" w:hint="cs"/>
          <w:sz w:val="28"/>
          <w:szCs w:val="28"/>
          <w:rtl/>
        </w:rPr>
        <w:t>ی</w:t>
      </w:r>
      <w:r w:rsidRPr="005C65EA">
        <w:rPr>
          <w:rFonts w:asciiTheme="majorBidi" w:hAnsiTheme="majorBidi" w:cs="B Nazanin" w:hint="eastAsia"/>
          <w:sz w:val="28"/>
          <w:szCs w:val="28"/>
          <w:rtl/>
        </w:rPr>
        <w:t>د</w:t>
      </w:r>
      <w:r w:rsidRPr="005C65EA">
        <w:rPr>
          <w:rFonts w:asciiTheme="majorBidi" w:hAnsiTheme="majorBidi" w:cs="B Nazanin"/>
          <w:sz w:val="28"/>
          <w:szCs w:val="28"/>
          <w:rtl/>
        </w:rPr>
        <w:t>.‏</w:t>
      </w:r>
    </w:p>
    <w:p w14:paraId="7F0F07A9" w14:textId="77777777" w:rsidR="00B42930" w:rsidRPr="00764586" w:rsidRDefault="00B42930" w:rsidP="00B42930">
      <w:pPr>
        <w:spacing w:after="120" w:line="240" w:lineRule="auto"/>
        <w:ind w:left="288"/>
        <w:jc w:val="both"/>
        <w:rPr>
          <w:rFonts w:asciiTheme="majorBidi" w:hAnsiTheme="majorBidi" w:cs="B Nazanin"/>
          <w:sz w:val="28"/>
          <w:szCs w:val="28"/>
          <w:rtl/>
        </w:rPr>
      </w:pPr>
      <w:r w:rsidRPr="00764586">
        <w:rPr>
          <w:rFonts w:asciiTheme="majorBidi" w:hAnsiTheme="majorBidi" w:cs="B Nazanin"/>
          <w:sz w:val="28"/>
          <w:szCs w:val="28"/>
          <w:rtl/>
        </w:rPr>
        <w:t xml:space="preserve"> </w:t>
      </w:r>
    </w:p>
    <w:p w14:paraId="7EA5D4ED" w14:textId="77777777" w:rsidR="00B42930" w:rsidRPr="00764586" w:rsidRDefault="00B42930" w:rsidP="00B42930">
      <w:pPr>
        <w:bidi w:val="0"/>
        <w:rPr>
          <w:rFonts w:asciiTheme="majorBidi" w:hAnsiTheme="majorBidi" w:cs="B Nazanin"/>
          <w:b/>
          <w:bCs/>
          <w:sz w:val="20"/>
          <w:szCs w:val="20"/>
        </w:rPr>
      </w:pPr>
      <w:r w:rsidRPr="00764586">
        <w:rPr>
          <w:rFonts w:asciiTheme="majorBidi" w:hAnsiTheme="majorBidi" w:cs="B Nazanin"/>
          <w:b/>
          <w:bCs/>
          <w:sz w:val="20"/>
          <w:szCs w:val="20"/>
          <w:rtl/>
        </w:rPr>
        <w:br w:type="page"/>
      </w:r>
    </w:p>
    <w:p w14:paraId="3AE69616" w14:textId="77777777" w:rsidR="00B42930" w:rsidRPr="00764586" w:rsidRDefault="00B42930" w:rsidP="00B42930">
      <w:pPr>
        <w:spacing w:after="0"/>
        <w:jc w:val="center"/>
        <w:rPr>
          <w:rFonts w:asciiTheme="majorBidi" w:hAnsiTheme="majorBidi" w:cs="B Nazanin"/>
          <w:b/>
          <w:bCs/>
          <w:sz w:val="20"/>
          <w:szCs w:val="20"/>
          <w:rtl/>
        </w:rPr>
      </w:pPr>
      <w:r w:rsidRPr="00764586">
        <w:rPr>
          <w:rFonts w:asciiTheme="majorBidi" w:hAnsiTheme="majorBidi" w:cs="B Nazanin"/>
          <w:b/>
          <w:bCs/>
          <w:sz w:val="20"/>
          <w:szCs w:val="20"/>
          <w:rtl/>
        </w:rPr>
        <w:lastRenderedPageBreak/>
        <w:t>جدول (1) عناوین درس</w:t>
      </w:r>
      <w:r w:rsidRPr="00764586">
        <w:rPr>
          <w:rFonts w:asciiTheme="majorBidi" w:hAnsiTheme="majorBidi" w:cs="B Nazanin"/>
          <w:b/>
          <w:bCs/>
          <w:sz w:val="20"/>
          <w:szCs w:val="20"/>
          <w:rtl/>
        </w:rPr>
        <w:softHyphen/>
        <w:t xml:space="preserve">های مجاز برای امتحان جامع </w:t>
      </w:r>
    </w:p>
    <w:tbl>
      <w:tblPr>
        <w:tblStyle w:val="TableGrid"/>
        <w:tblW w:w="10106" w:type="dxa"/>
        <w:jc w:val="center"/>
        <w:tblLook w:val="04A0" w:firstRow="1" w:lastRow="0" w:firstColumn="1" w:lastColumn="0" w:noHBand="0" w:noVBand="1"/>
      </w:tblPr>
      <w:tblGrid>
        <w:gridCol w:w="4844"/>
        <w:gridCol w:w="5262"/>
      </w:tblGrid>
      <w:tr w:rsidR="00B42930" w:rsidRPr="00764586" w14:paraId="240100CF" w14:textId="77777777" w:rsidTr="007C0909">
        <w:trPr>
          <w:trHeight w:val="129"/>
          <w:jc w:val="center"/>
        </w:trPr>
        <w:tc>
          <w:tcPr>
            <w:tcW w:w="4844" w:type="dxa"/>
            <w:tcBorders>
              <w:bottom w:val="single" w:sz="12" w:space="0" w:color="auto"/>
            </w:tcBorders>
          </w:tcPr>
          <w:p w14:paraId="3B18ABED" w14:textId="77777777" w:rsidR="00B42930" w:rsidRPr="00764586" w:rsidRDefault="00B42930" w:rsidP="007C0909">
            <w:pPr>
              <w:jc w:val="center"/>
              <w:rPr>
                <w:rFonts w:asciiTheme="majorBidi" w:hAnsiTheme="majorBidi" w:cs="B Nazanin"/>
                <w:sz w:val="20"/>
                <w:szCs w:val="20"/>
                <w:rtl/>
              </w:rPr>
            </w:pPr>
            <w:r w:rsidRPr="00764586">
              <w:rPr>
                <w:rFonts w:asciiTheme="majorBidi" w:hAnsiTheme="majorBidi" w:cs="B Nazanin"/>
                <w:b/>
                <w:bCs/>
                <w:sz w:val="20"/>
                <w:szCs w:val="20"/>
                <w:rtl/>
              </w:rPr>
              <w:t>تحلیل تنش</w:t>
            </w:r>
          </w:p>
          <w:p w14:paraId="3C886616" w14:textId="77777777" w:rsidR="00797218" w:rsidRPr="00764586" w:rsidRDefault="00B42930" w:rsidP="00797218">
            <w:pPr>
              <w:jc w:val="both"/>
              <w:rPr>
                <w:rFonts w:asciiTheme="majorBidi" w:hAnsiTheme="majorBidi" w:cs="B Nazanin"/>
                <w:sz w:val="20"/>
                <w:szCs w:val="20"/>
                <w:rtl/>
                <w:lang w:bidi="ar-SA"/>
              </w:rPr>
            </w:pPr>
            <w:r w:rsidRPr="00764586">
              <w:rPr>
                <w:rFonts w:asciiTheme="majorBidi" w:hAnsiTheme="majorBidi" w:cs="B Nazanin"/>
                <w:b/>
                <w:bCs/>
                <w:sz w:val="20"/>
                <w:szCs w:val="20"/>
                <w:rtl/>
                <w:lang w:bidi="ar-SA"/>
              </w:rPr>
              <w:t>مفهوم تنش:</w:t>
            </w:r>
            <w:r w:rsidRPr="00764586">
              <w:rPr>
                <w:rFonts w:asciiTheme="majorBidi" w:hAnsiTheme="majorBidi" w:cs="B Nazanin"/>
                <w:sz w:val="20"/>
                <w:szCs w:val="20"/>
                <w:rtl/>
                <w:lang w:bidi="ar-SA"/>
              </w:rPr>
              <w:t xml:space="preserve"> تنش قائم</w:t>
            </w:r>
            <w:r w:rsidRPr="00764586">
              <w:rPr>
                <w:rFonts w:asciiTheme="majorBidi" w:hAnsiTheme="majorBidi" w:cs="B Nazanin"/>
                <w:sz w:val="20"/>
                <w:szCs w:val="20"/>
                <w:rtl/>
              </w:rPr>
              <w:t xml:space="preserve">، </w:t>
            </w:r>
            <w:r w:rsidRPr="00764586">
              <w:rPr>
                <w:rFonts w:asciiTheme="majorBidi" w:hAnsiTheme="majorBidi" w:cs="B Nazanin"/>
                <w:sz w:val="20"/>
                <w:szCs w:val="20"/>
                <w:rtl/>
                <w:lang w:bidi="ar-SA"/>
              </w:rPr>
              <w:t>تنش برشی، تنش حرارتی، تنش لهیدگی و تنش در صفحات مایل، تبدیلات تنش و تنش</w:t>
            </w:r>
            <w:r w:rsidRPr="00764586">
              <w:rPr>
                <w:rFonts w:asciiTheme="majorBidi" w:hAnsiTheme="majorBidi" w:cs="B Nazanin"/>
                <w:sz w:val="20"/>
                <w:szCs w:val="20"/>
                <w:rtl/>
                <w:lang w:bidi="ar-SA"/>
              </w:rPr>
              <w:softHyphen/>
              <w:t>های اصلی، کرنش و رابطۀ آن با تنش، قانون هوک و مدول الاستسیته و ضریب پواسون، تغییر شکل اعضای تحت بار محوری و مسائل نامعین استاتیکی، تمرکز تنش.</w:t>
            </w:r>
            <w:r w:rsidRPr="00764586">
              <w:rPr>
                <w:rFonts w:asciiTheme="majorBidi" w:hAnsiTheme="majorBidi" w:cs="B Nazanin"/>
                <w:b/>
                <w:bCs/>
                <w:sz w:val="20"/>
                <w:szCs w:val="20"/>
                <w:rtl/>
                <w:lang w:bidi="ar-SA"/>
              </w:rPr>
              <w:t xml:space="preserve"> پیچش</w:t>
            </w:r>
            <w:r w:rsidR="00797218" w:rsidRPr="00764586">
              <w:rPr>
                <w:rFonts w:asciiTheme="majorBidi" w:hAnsiTheme="majorBidi" w:cs="B Nazanin"/>
                <w:b/>
                <w:bCs/>
                <w:sz w:val="20"/>
                <w:szCs w:val="20"/>
                <w:rtl/>
                <w:lang w:bidi="ar-SA"/>
              </w:rPr>
              <w:t xml:space="preserve">: </w:t>
            </w:r>
            <w:r w:rsidR="00797218" w:rsidRPr="00764586">
              <w:rPr>
                <w:rFonts w:asciiTheme="majorBidi" w:hAnsiTheme="majorBidi" w:cs="B Nazanin"/>
                <w:sz w:val="20"/>
                <w:szCs w:val="20"/>
                <w:rtl/>
              </w:rPr>
              <w:t>بحث مقددماتی تنش</w:t>
            </w:r>
            <w:r w:rsidR="00797218" w:rsidRPr="00764586">
              <w:rPr>
                <w:rFonts w:asciiTheme="majorBidi" w:hAnsiTheme="majorBidi" w:cs="B Nazanin"/>
                <w:sz w:val="20"/>
                <w:szCs w:val="20"/>
                <w:rtl/>
              </w:rPr>
              <w:softHyphen/>
              <w:t>ها در شفت، تغییر شکل شفت مدور، تنش</w:t>
            </w:r>
            <w:r w:rsidR="00797218" w:rsidRPr="00764586">
              <w:rPr>
                <w:rFonts w:asciiTheme="majorBidi" w:hAnsiTheme="majorBidi" w:cs="B Nazanin"/>
                <w:sz w:val="20"/>
                <w:szCs w:val="20"/>
                <w:rtl/>
              </w:rPr>
              <w:softHyphen/>
              <w:t>ها در ناحیه الاستیک، زاویه یپیچش در ناحیه الاستیک، شفت</w:t>
            </w:r>
            <w:r w:rsidR="00797218" w:rsidRPr="00764586">
              <w:rPr>
                <w:rFonts w:asciiTheme="majorBidi" w:hAnsiTheme="majorBidi" w:cs="B Nazanin"/>
                <w:sz w:val="20"/>
                <w:szCs w:val="20"/>
                <w:rtl/>
              </w:rPr>
              <w:softHyphen/>
              <w:t>های نامعین استاتیکی، طراحی شفت</w:t>
            </w:r>
            <w:r w:rsidR="00797218" w:rsidRPr="00764586">
              <w:rPr>
                <w:rFonts w:asciiTheme="majorBidi" w:hAnsiTheme="majorBidi" w:cs="B Nazanin"/>
                <w:sz w:val="20"/>
                <w:szCs w:val="20"/>
                <w:rtl/>
              </w:rPr>
              <w:softHyphen/>
              <w:t>های انتقال توان، تمرکز تنش در شفت</w:t>
            </w:r>
            <w:r w:rsidR="00797218" w:rsidRPr="00764586">
              <w:rPr>
                <w:rFonts w:asciiTheme="majorBidi" w:hAnsiTheme="majorBidi" w:cs="B Nazanin"/>
                <w:sz w:val="20"/>
                <w:szCs w:val="20"/>
                <w:rtl/>
              </w:rPr>
              <w:softHyphen/>
              <w:t>های مدور.</w:t>
            </w:r>
            <w:r w:rsidR="00797218" w:rsidRPr="00764586">
              <w:rPr>
                <w:rFonts w:asciiTheme="majorBidi" w:hAnsiTheme="majorBidi" w:cs="B Nazanin"/>
                <w:b/>
                <w:bCs/>
                <w:sz w:val="20"/>
                <w:szCs w:val="20"/>
                <w:rtl/>
                <w:lang w:bidi="ar-SA"/>
              </w:rPr>
              <w:t xml:space="preserve"> </w:t>
            </w:r>
            <w:r w:rsidRPr="00764586">
              <w:rPr>
                <w:rFonts w:asciiTheme="majorBidi" w:hAnsiTheme="majorBidi" w:cs="B Nazanin"/>
                <w:b/>
                <w:bCs/>
                <w:sz w:val="20"/>
                <w:szCs w:val="20"/>
                <w:rtl/>
                <w:lang w:bidi="ar-SA"/>
              </w:rPr>
              <w:t xml:space="preserve">خمش خالص: </w:t>
            </w:r>
            <w:r w:rsidR="00797218" w:rsidRPr="00764586">
              <w:rPr>
                <w:rFonts w:asciiTheme="majorBidi" w:hAnsiTheme="majorBidi" w:cs="B Nazanin"/>
                <w:sz w:val="20"/>
                <w:szCs w:val="20"/>
                <w:rtl/>
                <w:lang w:bidi="ar-SA"/>
              </w:rPr>
              <w:t>عضو متقارن خمش خالص، تغییر شکل های عضو متقارن تحت خمش خالص، تنش</w:t>
            </w:r>
            <w:r w:rsidR="00797218" w:rsidRPr="00764586">
              <w:rPr>
                <w:rFonts w:asciiTheme="majorBidi" w:hAnsiTheme="majorBidi" w:cs="B Nazanin"/>
                <w:sz w:val="20"/>
                <w:szCs w:val="20"/>
                <w:rtl/>
                <w:lang w:bidi="ar-SA"/>
              </w:rPr>
              <w:softHyphen/>
              <w:t>ها و تغییر شکل</w:t>
            </w:r>
            <w:r w:rsidR="00797218" w:rsidRPr="00764586">
              <w:rPr>
                <w:rFonts w:asciiTheme="majorBidi" w:hAnsiTheme="majorBidi" w:cs="B Nazanin"/>
                <w:sz w:val="20"/>
                <w:szCs w:val="20"/>
                <w:rtl/>
                <w:lang w:bidi="ar-SA"/>
              </w:rPr>
              <w:softHyphen/>
              <w:t>ها در ناحیه الاستیک، تغییر شکل</w:t>
            </w:r>
            <w:r w:rsidR="00797218" w:rsidRPr="00764586">
              <w:rPr>
                <w:rFonts w:asciiTheme="majorBidi" w:hAnsiTheme="majorBidi" w:cs="B Nazanin"/>
                <w:sz w:val="20"/>
                <w:szCs w:val="20"/>
                <w:rtl/>
                <w:lang w:bidi="ar-SA"/>
              </w:rPr>
              <w:softHyphen/>
              <w:t>های سطح مقطع عرضی خمش عضوهای ساخته شده از چند ماده مختلف، تمرکز تنش</w:t>
            </w:r>
            <w:r w:rsidR="00797218" w:rsidRPr="00764586">
              <w:rPr>
                <w:rFonts w:asciiTheme="majorBidi" w:hAnsiTheme="majorBidi" w:cs="B Nazanin"/>
                <w:sz w:val="20"/>
                <w:szCs w:val="20"/>
                <w:rtl/>
                <w:lang w:bidi="ar-SA"/>
              </w:rPr>
              <w:softHyphen/>
              <w:t>ها، تغییر شکل</w:t>
            </w:r>
            <w:r w:rsidR="00797218" w:rsidRPr="00764586">
              <w:rPr>
                <w:rFonts w:asciiTheme="majorBidi" w:hAnsiTheme="majorBidi" w:cs="B Nazanin"/>
                <w:sz w:val="20"/>
                <w:szCs w:val="20"/>
                <w:rtl/>
                <w:lang w:bidi="ar-SA"/>
              </w:rPr>
              <w:softHyphen/>
              <w:t>های پلاستیک، تغییر شکل</w:t>
            </w:r>
            <w:r w:rsidR="00797218" w:rsidRPr="00764586">
              <w:rPr>
                <w:rFonts w:asciiTheme="majorBidi" w:hAnsiTheme="majorBidi" w:cs="B Nazanin"/>
                <w:sz w:val="20"/>
                <w:szCs w:val="20"/>
                <w:rtl/>
                <w:lang w:bidi="ar-SA"/>
              </w:rPr>
              <w:softHyphen/>
              <w:t>های اعضایی که دارای یک صفحه تقارن هستند، بارگذاری خارج از مرکز در صفحه تقارن، خمش نامتقارن، شکل عمومی بارگذاری خارج از مرکز، خمش اعضا خمیده.</w:t>
            </w:r>
            <w:r w:rsidR="00797218" w:rsidRPr="00764586">
              <w:rPr>
                <w:rFonts w:asciiTheme="majorBidi" w:hAnsiTheme="majorBidi" w:cs="B Nazanin"/>
                <w:b/>
                <w:bCs/>
                <w:sz w:val="20"/>
                <w:szCs w:val="20"/>
                <w:rtl/>
                <w:lang w:bidi="ar-SA"/>
              </w:rPr>
              <w:t xml:space="preserve"> </w:t>
            </w:r>
            <w:r w:rsidRPr="00764586">
              <w:rPr>
                <w:rFonts w:asciiTheme="majorBidi" w:hAnsiTheme="majorBidi" w:cs="B Nazanin"/>
                <w:b/>
                <w:bCs/>
                <w:sz w:val="20"/>
                <w:szCs w:val="20"/>
                <w:rtl/>
                <w:lang w:bidi="ar-SA"/>
              </w:rPr>
              <w:t xml:space="preserve">تنش برشی: </w:t>
            </w:r>
            <w:r w:rsidR="00797218" w:rsidRPr="00764586">
              <w:rPr>
                <w:rFonts w:asciiTheme="majorBidi" w:hAnsiTheme="majorBidi" w:cs="B Nazanin"/>
                <w:sz w:val="20"/>
                <w:szCs w:val="20"/>
                <w:rtl/>
                <w:lang w:bidi="ar-SA"/>
              </w:rPr>
              <w:t>تعیین نیروی برشی وارد بر سطح افقی جزء کوچکی از تیر، تعیین تنش</w:t>
            </w:r>
            <w:r w:rsidR="00797218" w:rsidRPr="00764586">
              <w:rPr>
                <w:rFonts w:asciiTheme="majorBidi" w:hAnsiTheme="majorBidi" w:cs="B Nazanin"/>
                <w:sz w:val="20"/>
                <w:szCs w:val="20"/>
                <w:rtl/>
                <w:lang w:bidi="ar-SA"/>
              </w:rPr>
              <w:softHyphen/>
              <w:t>های برشی در تیر، تنش</w:t>
            </w:r>
            <w:r w:rsidR="00797218" w:rsidRPr="00764586">
              <w:rPr>
                <w:rFonts w:asciiTheme="majorBidi" w:hAnsiTheme="majorBidi" w:cs="B Nazanin"/>
                <w:sz w:val="20"/>
                <w:szCs w:val="20"/>
                <w:rtl/>
                <w:lang w:bidi="ar-SA"/>
              </w:rPr>
              <w:softHyphen/>
              <w:t>های برشی</w:t>
            </w:r>
            <m:oMath>
              <m:sSub>
                <m:sSubPr>
                  <m:ctrlPr>
                    <w:rPr>
                      <w:rFonts w:ascii="Cambria Math" w:hAnsi="Cambria Math" w:cs="B Nazanin"/>
                      <w:sz w:val="20"/>
                      <w:szCs w:val="20"/>
                      <w:lang w:bidi="ar-SA"/>
                    </w:rPr>
                  </m:ctrlPr>
                </m:sSubPr>
                <m:e>
                  <m:r>
                    <w:rPr>
                      <w:rFonts w:ascii="Cambria Math" w:hAnsi="Cambria Math" w:cs="B Nazanin"/>
                      <w:sz w:val="20"/>
                      <w:szCs w:val="20"/>
                      <w:lang w:bidi="ar-SA"/>
                    </w:rPr>
                    <m:t>τ</m:t>
                  </m:r>
                </m:e>
                <m:sub>
                  <m:r>
                    <w:rPr>
                      <w:rFonts w:ascii="Cambria Math" w:hAnsi="Cambria Math" w:cs="B Nazanin"/>
                      <w:sz w:val="20"/>
                      <w:szCs w:val="20"/>
                      <w:lang w:bidi="ar-SA"/>
                    </w:rPr>
                    <m:t>xy</m:t>
                  </m:r>
                </m:sub>
              </m:sSub>
            </m:oMath>
            <w:r w:rsidR="00797218" w:rsidRPr="00764586">
              <w:rPr>
                <w:rFonts w:asciiTheme="majorBidi" w:hAnsiTheme="majorBidi" w:cs="B Nazanin"/>
                <w:sz w:val="20"/>
                <w:szCs w:val="20"/>
                <w:rtl/>
                <w:lang w:bidi="ar-SA"/>
              </w:rPr>
              <w:t xml:space="preserve"> در انواع تیرهای معمولی، تنش</w:t>
            </w:r>
            <w:r w:rsidR="00797218" w:rsidRPr="00764586">
              <w:rPr>
                <w:rFonts w:asciiTheme="majorBidi" w:hAnsiTheme="majorBidi" w:cs="B Nazanin"/>
                <w:sz w:val="20"/>
                <w:szCs w:val="20"/>
                <w:rtl/>
                <w:lang w:bidi="ar-SA"/>
              </w:rPr>
              <w:softHyphen/>
              <w:t>های برشی در یک تیر مستطیلی نازک، برش طولی در جزئی با شکل دلخواه از یک تیر، تنش</w:t>
            </w:r>
            <w:r w:rsidR="00797218" w:rsidRPr="00764586">
              <w:rPr>
                <w:rFonts w:asciiTheme="majorBidi" w:hAnsiTheme="majorBidi" w:cs="B Nazanin"/>
                <w:sz w:val="20"/>
                <w:szCs w:val="20"/>
                <w:rtl/>
                <w:lang w:bidi="ar-SA"/>
              </w:rPr>
              <w:softHyphen/>
              <w:t>های برشی در عضو های جدار نازک، بارگذاری نامتقارن عضوهای جدار نازک، مرکز برش.</w:t>
            </w:r>
            <w:r w:rsidR="00797218" w:rsidRPr="00764586">
              <w:rPr>
                <w:rFonts w:asciiTheme="majorBidi" w:hAnsiTheme="majorBidi" w:cs="B Nazanin"/>
                <w:b/>
                <w:bCs/>
                <w:sz w:val="20"/>
                <w:szCs w:val="20"/>
                <w:rtl/>
                <w:lang w:bidi="ar-SA"/>
              </w:rPr>
              <w:t xml:space="preserve"> </w:t>
            </w:r>
            <w:r w:rsidRPr="00764586">
              <w:rPr>
                <w:rFonts w:asciiTheme="majorBidi" w:hAnsiTheme="majorBidi" w:cs="B Nazanin"/>
                <w:b/>
                <w:bCs/>
                <w:sz w:val="20"/>
                <w:szCs w:val="20"/>
                <w:rtl/>
                <w:lang w:bidi="ar-SA"/>
              </w:rPr>
              <w:t xml:space="preserve">خیز در تیرهای نامعین: </w:t>
            </w:r>
            <w:r w:rsidR="00797218" w:rsidRPr="00764586">
              <w:rPr>
                <w:rFonts w:asciiTheme="majorBidi" w:hAnsiTheme="majorBidi" w:cs="B Nazanin"/>
                <w:sz w:val="20"/>
                <w:szCs w:val="20"/>
                <w:rtl/>
                <w:lang w:bidi="ar-SA"/>
              </w:rPr>
              <w:t>تعیین معادله خیز با استفاده از معادله ممان خمشی یا معادله توزیع بار، روش انتگرالگیری، روش جمع ﺁثار، روش سه لنگر، روش لنگر مساحت و روش تابع یکه (پرانتز ماکولی). روش</w:t>
            </w:r>
            <w:r w:rsidR="00797218" w:rsidRPr="00764586">
              <w:rPr>
                <w:rFonts w:asciiTheme="majorBidi" w:hAnsiTheme="majorBidi" w:cs="B Nazanin"/>
                <w:sz w:val="20"/>
                <w:szCs w:val="20"/>
                <w:rtl/>
                <w:lang w:bidi="ar-SA"/>
              </w:rPr>
              <w:softHyphen/>
              <w:t>های انرژی و کار مجازی: انرژی الاستیک کرنشی و کار خارجی، تعیین خیز از روش بقای انرژی، روش</w:t>
            </w:r>
            <w:r w:rsidR="00797218" w:rsidRPr="00764586">
              <w:rPr>
                <w:rFonts w:asciiTheme="majorBidi" w:hAnsiTheme="majorBidi" w:cs="B Nazanin"/>
                <w:sz w:val="20"/>
                <w:szCs w:val="20"/>
                <w:rtl/>
                <w:lang w:bidi="ar-SA"/>
              </w:rPr>
              <w:softHyphen/>
              <w:t>های کار مجازی، تغییر مکان مجازی، تغییر مکان مجازی در مسائل تعادلی، روش کاستیگلیانو و استفاده از ﺁنها در حل سیستم</w:t>
            </w:r>
            <w:r w:rsidR="00797218" w:rsidRPr="00764586">
              <w:rPr>
                <w:rFonts w:asciiTheme="majorBidi" w:hAnsiTheme="majorBidi" w:cs="B Nazanin"/>
                <w:sz w:val="20"/>
                <w:szCs w:val="20"/>
                <w:rtl/>
                <w:lang w:bidi="ar-SA"/>
              </w:rPr>
              <w:softHyphen/>
              <w:t xml:space="preserve">های نامعین. </w:t>
            </w:r>
            <w:r w:rsidR="00797218" w:rsidRPr="00764586">
              <w:rPr>
                <w:rFonts w:asciiTheme="majorBidi" w:hAnsiTheme="majorBidi" w:cs="B Nazanin"/>
                <w:b/>
                <w:bCs/>
                <w:sz w:val="20"/>
                <w:szCs w:val="20"/>
                <w:rtl/>
                <w:lang w:bidi="ar-SA"/>
              </w:rPr>
              <w:t>پایداری تعادل در ستون</w:t>
            </w:r>
            <w:r w:rsidR="00797218" w:rsidRPr="00764586">
              <w:rPr>
                <w:rFonts w:asciiTheme="majorBidi" w:hAnsiTheme="majorBidi" w:cs="B Nazanin"/>
                <w:b/>
                <w:bCs/>
                <w:sz w:val="20"/>
                <w:szCs w:val="20"/>
                <w:rtl/>
                <w:lang w:bidi="ar-SA"/>
              </w:rPr>
              <w:softHyphen/>
              <w:t>ها:</w:t>
            </w:r>
            <w:r w:rsidR="00797218" w:rsidRPr="00764586">
              <w:rPr>
                <w:rFonts w:asciiTheme="majorBidi" w:hAnsiTheme="majorBidi" w:cs="B Nazanin"/>
                <w:sz w:val="20"/>
                <w:szCs w:val="20"/>
                <w:lang w:bidi="ar-SA"/>
              </w:rPr>
              <w:t xml:space="preserve"> </w:t>
            </w:r>
            <w:r w:rsidR="00797218" w:rsidRPr="00764586">
              <w:rPr>
                <w:rFonts w:asciiTheme="majorBidi" w:hAnsiTheme="majorBidi" w:cs="B Nazanin"/>
                <w:sz w:val="20"/>
                <w:szCs w:val="20"/>
                <w:rtl/>
                <w:lang w:bidi="ar-SA"/>
              </w:rPr>
              <w:t>مفهوم پایداری و ناپایداری حالت تعادل</w:t>
            </w:r>
            <w:r w:rsidR="00797218" w:rsidRPr="00764586">
              <w:rPr>
                <w:rFonts w:asciiTheme="majorBidi" w:hAnsiTheme="majorBidi" w:cs="B Nazanin"/>
                <w:sz w:val="20"/>
                <w:szCs w:val="20"/>
                <w:rtl/>
              </w:rPr>
              <w:t xml:space="preserve">، </w:t>
            </w:r>
            <w:r w:rsidR="00797218" w:rsidRPr="00764586">
              <w:rPr>
                <w:rFonts w:asciiTheme="majorBidi" w:hAnsiTheme="majorBidi" w:cs="B Nazanin"/>
                <w:sz w:val="20"/>
                <w:szCs w:val="20"/>
                <w:rtl/>
                <w:lang w:bidi="ar-SA"/>
              </w:rPr>
              <w:t>تئوری پایداری ستون</w:t>
            </w:r>
            <w:r w:rsidR="00797218" w:rsidRPr="00764586">
              <w:rPr>
                <w:rFonts w:asciiTheme="majorBidi" w:hAnsiTheme="majorBidi" w:cs="B Nazanin"/>
                <w:sz w:val="20"/>
                <w:szCs w:val="20"/>
                <w:rtl/>
                <w:lang w:bidi="ar-SA"/>
              </w:rPr>
              <w:softHyphen/>
              <w:t>ها، تعیین بار حدی اویلر برای ستون</w:t>
            </w:r>
            <w:r w:rsidR="00797218" w:rsidRPr="00764586">
              <w:rPr>
                <w:rFonts w:asciiTheme="majorBidi" w:hAnsiTheme="majorBidi" w:cs="B Nazanin"/>
                <w:sz w:val="20"/>
                <w:szCs w:val="20"/>
                <w:rtl/>
                <w:lang w:bidi="ar-SA"/>
              </w:rPr>
              <w:softHyphen/>
              <w:t>ها با شرایط تکیه</w:t>
            </w:r>
            <w:r w:rsidR="00797218" w:rsidRPr="00764586">
              <w:rPr>
                <w:rFonts w:asciiTheme="majorBidi" w:hAnsiTheme="majorBidi" w:cs="B Nazanin"/>
                <w:sz w:val="20"/>
                <w:szCs w:val="20"/>
                <w:rtl/>
                <w:lang w:bidi="ar-SA"/>
              </w:rPr>
              <w:softHyphen/>
              <w:t>گاهی متفاوت، محدویت</w:t>
            </w:r>
            <w:r w:rsidR="00797218" w:rsidRPr="00764586">
              <w:rPr>
                <w:rFonts w:asciiTheme="majorBidi" w:hAnsiTheme="majorBidi" w:cs="B Nazanin"/>
                <w:sz w:val="20"/>
                <w:szCs w:val="20"/>
                <w:rtl/>
                <w:lang w:bidi="ar-SA"/>
              </w:rPr>
              <w:softHyphen/>
              <w:t>های رابطه اویلر با</w:t>
            </w:r>
          </w:p>
          <w:p w14:paraId="57C11C4D" w14:textId="77777777" w:rsidR="00797218" w:rsidRPr="00764586" w:rsidRDefault="00797218" w:rsidP="00797218">
            <w:pPr>
              <w:jc w:val="both"/>
              <w:rPr>
                <w:rFonts w:asciiTheme="majorBidi" w:hAnsiTheme="majorBidi" w:cs="B Nazanin"/>
                <w:sz w:val="20"/>
                <w:szCs w:val="20"/>
                <w:lang w:bidi="ar-SA"/>
              </w:rPr>
            </w:pPr>
            <w:r w:rsidRPr="00764586">
              <w:rPr>
                <w:rFonts w:asciiTheme="majorBidi" w:hAnsiTheme="majorBidi" w:cs="B Nazanin"/>
                <w:sz w:val="20"/>
                <w:szCs w:val="20"/>
                <w:rtl/>
                <w:lang w:bidi="ar-SA"/>
              </w:rPr>
              <w:t>رهای محوری خارج از مرکز</w:t>
            </w:r>
          </w:p>
          <w:p w14:paraId="2667ACA9" w14:textId="77777777" w:rsidR="00B42930" w:rsidRPr="00764586" w:rsidRDefault="00B42930" w:rsidP="00797218">
            <w:pPr>
              <w:jc w:val="both"/>
              <w:rPr>
                <w:rFonts w:asciiTheme="majorBidi" w:hAnsiTheme="majorBidi" w:cs="B Nazanin"/>
                <w:b/>
                <w:bCs/>
                <w:sz w:val="20"/>
                <w:szCs w:val="20"/>
                <w:rtl/>
              </w:rPr>
            </w:pPr>
          </w:p>
          <w:p w14:paraId="72579E71"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مرجع:</w:t>
            </w:r>
          </w:p>
          <w:p w14:paraId="26664718" w14:textId="77777777" w:rsidR="00B42930" w:rsidRPr="00764586" w:rsidRDefault="00B42930" w:rsidP="00B42930">
            <w:pPr>
              <w:pStyle w:val="ListParagraph"/>
              <w:numPr>
                <w:ilvl w:val="0"/>
                <w:numId w:val="7"/>
              </w:numPr>
              <w:tabs>
                <w:tab w:val="right" w:pos="288"/>
              </w:tabs>
              <w:bidi w:val="0"/>
              <w:ind w:left="146" w:hanging="148"/>
              <w:jc w:val="both"/>
              <w:rPr>
                <w:rFonts w:asciiTheme="majorBidi" w:hAnsiTheme="majorBidi" w:cs="B Nazanin"/>
                <w:sz w:val="18"/>
                <w:szCs w:val="18"/>
              </w:rPr>
            </w:pPr>
            <w:r w:rsidRPr="00764586">
              <w:rPr>
                <w:rFonts w:asciiTheme="majorBidi" w:hAnsiTheme="majorBidi" w:cs="B Nazanin"/>
                <w:sz w:val="18"/>
                <w:szCs w:val="18"/>
              </w:rPr>
              <w:t xml:space="preserve">Mechanics of Materials: Beer &amp; Johnston </w:t>
            </w:r>
            <w:r w:rsidRPr="00764586">
              <w:rPr>
                <w:rFonts w:asciiTheme="majorBidi" w:hAnsiTheme="majorBidi" w:cs="B Nazanin"/>
                <w:sz w:val="18"/>
                <w:szCs w:val="18"/>
                <w:rtl/>
              </w:rPr>
              <w:t>&amp;</w:t>
            </w:r>
            <w:r w:rsidRPr="00764586">
              <w:rPr>
                <w:rFonts w:asciiTheme="majorBidi" w:hAnsiTheme="majorBidi" w:cs="B Nazanin"/>
                <w:sz w:val="18"/>
                <w:szCs w:val="18"/>
              </w:rPr>
              <w:t xml:space="preserve"> DeWolf &amp; Mazurek, 6</w:t>
            </w:r>
            <w:r w:rsidRPr="00764586">
              <w:rPr>
                <w:rFonts w:asciiTheme="majorBidi" w:hAnsiTheme="majorBidi" w:cs="B Nazanin"/>
                <w:sz w:val="18"/>
                <w:szCs w:val="18"/>
                <w:vertAlign w:val="superscript"/>
              </w:rPr>
              <w:t>th</w:t>
            </w:r>
            <w:r w:rsidRPr="00764586">
              <w:rPr>
                <w:rFonts w:asciiTheme="majorBidi" w:hAnsiTheme="majorBidi" w:cs="B Nazanin"/>
                <w:sz w:val="18"/>
                <w:szCs w:val="18"/>
              </w:rPr>
              <w:t xml:space="preserve"> Ed.</w:t>
            </w:r>
          </w:p>
          <w:p w14:paraId="3CC228E1" w14:textId="77777777" w:rsidR="00B42930" w:rsidRPr="00764586" w:rsidRDefault="00B42930" w:rsidP="00B42930">
            <w:pPr>
              <w:pStyle w:val="ListParagraph"/>
              <w:numPr>
                <w:ilvl w:val="0"/>
                <w:numId w:val="7"/>
              </w:numPr>
              <w:tabs>
                <w:tab w:val="right" w:pos="288"/>
              </w:tabs>
              <w:bidi w:val="0"/>
              <w:ind w:left="146" w:hanging="148"/>
              <w:jc w:val="both"/>
              <w:rPr>
                <w:rFonts w:asciiTheme="majorBidi" w:hAnsiTheme="majorBidi" w:cs="B Nazanin"/>
                <w:sz w:val="18"/>
                <w:szCs w:val="18"/>
              </w:rPr>
            </w:pPr>
            <w:proofErr w:type="spellStart"/>
            <w:r w:rsidRPr="00764586">
              <w:rPr>
                <w:rFonts w:asciiTheme="majorBidi" w:hAnsiTheme="majorBidi" w:cs="B Nazanin"/>
                <w:sz w:val="18"/>
                <w:szCs w:val="18"/>
              </w:rPr>
              <w:t>Sadd</w:t>
            </w:r>
            <w:proofErr w:type="spellEnd"/>
            <w:r w:rsidRPr="00764586">
              <w:rPr>
                <w:rFonts w:asciiTheme="majorBidi" w:hAnsiTheme="majorBidi" w:cs="B Nazanin"/>
                <w:sz w:val="18"/>
                <w:szCs w:val="18"/>
              </w:rPr>
              <w:t>, Martin H. </w:t>
            </w:r>
            <w:r w:rsidRPr="00764586">
              <w:rPr>
                <w:rFonts w:asciiTheme="majorBidi" w:hAnsiTheme="majorBidi" w:cs="B Nazanin"/>
                <w:i/>
                <w:iCs/>
                <w:sz w:val="18"/>
                <w:szCs w:val="18"/>
              </w:rPr>
              <w:t xml:space="preserve">Elasticity: theory, applications, and </w:t>
            </w:r>
            <w:proofErr w:type="spellStart"/>
            <w:r w:rsidRPr="00764586">
              <w:rPr>
                <w:rFonts w:asciiTheme="majorBidi" w:hAnsiTheme="majorBidi" w:cs="B Nazanin"/>
                <w:i/>
                <w:iCs/>
                <w:sz w:val="18"/>
                <w:szCs w:val="18"/>
              </w:rPr>
              <w:t>numerics</w:t>
            </w:r>
            <w:proofErr w:type="spellEnd"/>
            <w:r w:rsidRPr="00764586">
              <w:rPr>
                <w:rFonts w:asciiTheme="majorBidi" w:hAnsiTheme="majorBidi" w:cs="B Nazanin"/>
                <w:sz w:val="18"/>
                <w:szCs w:val="18"/>
              </w:rPr>
              <w:t>. Academic Press, 2009.</w:t>
            </w:r>
          </w:p>
          <w:p w14:paraId="7FA70C50" w14:textId="77777777" w:rsidR="00B42930" w:rsidRPr="00764586" w:rsidRDefault="00B42930" w:rsidP="007C0909">
            <w:pPr>
              <w:pStyle w:val="ListParagraph"/>
              <w:tabs>
                <w:tab w:val="right" w:pos="288"/>
              </w:tabs>
              <w:bidi w:val="0"/>
              <w:ind w:left="146"/>
              <w:jc w:val="both"/>
              <w:rPr>
                <w:rFonts w:asciiTheme="majorBidi" w:hAnsiTheme="majorBidi" w:cs="B Nazanin"/>
                <w:sz w:val="18"/>
                <w:szCs w:val="18"/>
                <w:rtl/>
              </w:rPr>
            </w:pPr>
          </w:p>
        </w:tc>
        <w:tc>
          <w:tcPr>
            <w:tcW w:w="5262" w:type="dxa"/>
            <w:tcBorders>
              <w:bottom w:val="single" w:sz="12" w:space="0" w:color="auto"/>
            </w:tcBorders>
          </w:tcPr>
          <w:p w14:paraId="46904B54" w14:textId="77777777" w:rsidR="00B42930" w:rsidRPr="00764586" w:rsidRDefault="00B42930" w:rsidP="007C0909">
            <w:pPr>
              <w:jc w:val="center"/>
              <w:rPr>
                <w:rFonts w:asciiTheme="majorBidi" w:hAnsiTheme="majorBidi" w:cs="B Nazanin"/>
                <w:b/>
                <w:bCs/>
                <w:sz w:val="20"/>
                <w:szCs w:val="20"/>
                <w:rtl/>
              </w:rPr>
            </w:pPr>
            <w:r w:rsidRPr="00764586">
              <w:rPr>
                <w:rFonts w:asciiTheme="majorBidi" w:hAnsiTheme="majorBidi" w:cs="B Nazanin"/>
                <w:b/>
                <w:bCs/>
                <w:sz w:val="20"/>
                <w:szCs w:val="20"/>
                <w:rtl/>
              </w:rPr>
              <w:t>ریاضی کاربردی</w:t>
            </w:r>
          </w:p>
          <w:p w14:paraId="28A6AF82" w14:textId="77777777" w:rsidR="00B42930" w:rsidRPr="00764586" w:rsidRDefault="00B42930" w:rsidP="007C0909">
            <w:pPr>
              <w:jc w:val="both"/>
              <w:rPr>
                <w:rFonts w:asciiTheme="majorBidi" w:hAnsiTheme="majorBidi" w:cs="B Nazanin"/>
                <w:sz w:val="20"/>
                <w:szCs w:val="20"/>
                <w:rtl/>
              </w:rPr>
            </w:pPr>
            <w:r w:rsidRPr="00764586">
              <w:rPr>
                <w:rFonts w:asciiTheme="majorBidi" w:hAnsiTheme="majorBidi" w:cs="B Nazanin"/>
                <w:sz w:val="20"/>
                <w:szCs w:val="20"/>
                <w:rtl/>
              </w:rPr>
              <w:t>سری</w:t>
            </w:r>
            <w:r w:rsidRPr="00764586">
              <w:rPr>
                <w:rFonts w:asciiTheme="majorBidi" w:hAnsiTheme="majorBidi" w:cs="B Nazanin"/>
                <w:sz w:val="20"/>
                <w:szCs w:val="20"/>
                <w:rtl/>
              </w:rPr>
              <w:softHyphen/>
              <w:t>های فوریه، انتگرال فوریه و تبدیلات انتگرالی فوریه، معادلات مشتقات جزیی و حل آنها به کمک روش جداسازی متغیرات، انتگرالگیری در فضای مختلط، حساب تغییرات و کاربردهای آن.</w:t>
            </w:r>
          </w:p>
          <w:p w14:paraId="1DA7C779" w14:textId="77777777" w:rsidR="00B42930" w:rsidRPr="00764586" w:rsidRDefault="00B42930" w:rsidP="007C0909">
            <w:pPr>
              <w:jc w:val="both"/>
              <w:rPr>
                <w:rFonts w:asciiTheme="majorBidi" w:hAnsiTheme="majorBidi" w:cs="B Nazanin"/>
                <w:sz w:val="20"/>
                <w:szCs w:val="20"/>
                <w:rtl/>
              </w:rPr>
            </w:pPr>
          </w:p>
          <w:p w14:paraId="489C3E1B" w14:textId="77777777" w:rsidR="00B42930" w:rsidRPr="00764586" w:rsidRDefault="00B42930" w:rsidP="007C0909">
            <w:pPr>
              <w:jc w:val="both"/>
              <w:rPr>
                <w:rFonts w:asciiTheme="majorBidi" w:hAnsiTheme="majorBidi" w:cs="B Nazanin"/>
                <w:b/>
                <w:bCs/>
                <w:sz w:val="20"/>
                <w:szCs w:val="20"/>
                <w:rtl/>
              </w:rPr>
            </w:pPr>
          </w:p>
          <w:p w14:paraId="2D0760C9" w14:textId="77777777" w:rsidR="00B42930" w:rsidRPr="00764586" w:rsidRDefault="00B42930" w:rsidP="007C0909">
            <w:pPr>
              <w:jc w:val="both"/>
              <w:rPr>
                <w:rFonts w:asciiTheme="majorBidi" w:hAnsiTheme="majorBidi" w:cs="B Nazanin"/>
                <w:b/>
                <w:bCs/>
                <w:sz w:val="20"/>
                <w:szCs w:val="20"/>
                <w:rtl/>
              </w:rPr>
            </w:pPr>
          </w:p>
          <w:p w14:paraId="0F18C3BB" w14:textId="77777777" w:rsidR="00B42930" w:rsidRPr="00764586" w:rsidRDefault="00B42930" w:rsidP="007C0909">
            <w:pPr>
              <w:jc w:val="both"/>
              <w:rPr>
                <w:rFonts w:asciiTheme="majorBidi" w:hAnsiTheme="majorBidi" w:cs="B Nazanin"/>
                <w:b/>
                <w:bCs/>
                <w:sz w:val="20"/>
                <w:szCs w:val="20"/>
                <w:rtl/>
              </w:rPr>
            </w:pPr>
          </w:p>
          <w:p w14:paraId="4419A610" w14:textId="77777777" w:rsidR="00B42930" w:rsidRPr="00764586" w:rsidRDefault="00B42930" w:rsidP="007C0909">
            <w:pPr>
              <w:jc w:val="both"/>
              <w:rPr>
                <w:rFonts w:asciiTheme="majorBidi" w:hAnsiTheme="majorBidi" w:cs="B Nazanin"/>
                <w:b/>
                <w:bCs/>
                <w:sz w:val="20"/>
                <w:szCs w:val="20"/>
                <w:rtl/>
              </w:rPr>
            </w:pPr>
          </w:p>
          <w:p w14:paraId="27049871" w14:textId="77777777" w:rsidR="00B42930" w:rsidRPr="00764586" w:rsidRDefault="00B42930" w:rsidP="007C0909">
            <w:pPr>
              <w:jc w:val="both"/>
              <w:rPr>
                <w:rFonts w:asciiTheme="majorBidi" w:hAnsiTheme="majorBidi" w:cs="B Nazanin"/>
                <w:b/>
                <w:bCs/>
                <w:sz w:val="20"/>
                <w:szCs w:val="20"/>
                <w:rtl/>
              </w:rPr>
            </w:pPr>
          </w:p>
          <w:p w14:paraId="7658FEB7" w14:textId="77777777" w:rsidR="00B42930" w:rsidRPr="00764586" w:rsidRDefault="00B42930" w:rsidP="007C0909">
            <w:pPr>
              <w:jc w:val="both"/>
              <w:rPr>
                <w:rFonts w:asciiTheme="majorBidi" w:hAnsiTheme="majorBidi" w:cs="B Nazanin"/>
                <w:b/>
                <w:bCs/>
                <w:sz w:val="20"/>
                <w:szCs w:val="20"/>
                <w:rtl/>
              </w:rPr>
            </w:pPr>
          </w:p>
          <w:p w14:paraId="4F30A040" w14:textId="77777777" w:rsidR="00B42930" w:rsidRPr="00764586" w:rsidRDefault="00B42930" w:rsidP="007C0909">
            <w:pPr>
              <w:jc w:val="both"/>
              <w:rPr>
                <w:rFonts w:asciiTheme="majorBidi" w:hAnsiTheme="majorBidi" w:cs="B Nazanin"/>
                <w:b/>
                <w:bCs/>
                <w:sz w:val="20"/>
                <w:szCs w:val="20"/>
                <w:rtl/>
              </w:rPr>
            </w:pPr>
          </w:p>
          <w:p w14:paraId="17809523" w14:textId="77777777" w:rsidR="00B42930" w:rsidRPr="00764586" w:rsidRDefault="00B42930" w:rsidP="007C0909">
            <w:pPr>
              <w:jc w:val="both"/>
              <w:rPr>
                <w:rFonts w:asciiTheme="majorBidi" w:hAnsiTheme="majorBidi" w:cs="B Nazanin"/>
                <w:b/>
                <w:bCs/>
                <w:sz w:val="20"/>
                <w:szCs w:val="20"/>
                <w:rtl/>
              </w:rPr>
            </w:pPr>
          </w:p>
          <w:p w14:paraId="3AE62A0B" w14:textId="77777777" w:rsidR="00B42930" w:rsidRPr="00764586" w:rsidRDefault="00B42930" w:rsidP="007C0909">
            <w:pPr>
              <w:jc w:val="both"/>
              <w:rPr>
                <w:rFonts w:asciiTheme="majorBidi" w:hAnsiTheme="majorBidi" w:cs="B Nazanin"/>
                <w:b/>
                <w:bCs/>
                <w:sz w:val="20"/>
                <w:szCs w:val="20"/>
                <w:rtl/>
              </w:rPr>
            </w:pPr>
          </w:p>
          <w:p w14:paraId="2AE7C908" w14:textId="77777777" w:rsidR="00B42930" w:rsidRPr="00764586" w:rsidRDefault="00B42930" w:rsidP="007C0909">
            <w:pPr>
              <w:jc w:val="both"/>
              <w:rPr>
                <w:rFonts w:asciiTheme="majorBidi" w:hAnsiTheme="majorBidi" w:cs="B Nazanin"/>
                <w:b/>
                <w:bCs/>
                <w:sz w:val="20"/>
                <w:szCs w:val="20"/>
                <w:rtl/>
              </w:rPr>
            </w:pPr>
          </w:p>
          <w:p w14:paraId="1917F400" w14:textId="77777777" w:rsidR="00B42930" w:rsidRPr="00764586" w:rsidRDefault="00B42930" w:rsidP="007C0909">
            <w:pPr>
              <w:jc w:val="both"/>
              <w:rPr>
                <w:rFonts w:asciiTheme="majorBidi" w:hAnsiTheme="majorBidi" w:cs="B Nazanin"/>
                <w:b/>
                <w:bCs/>
                <w:sz w:val="20"/>
                <w:szCs w:val="20"/>
                <w:rtl/>
              </w:rPr>
            </w:pPr>
          </w:p>
          <w:p w14:paraId="46F87167" w14:textId="77777777" w:rsidR="00797218" w:rsidRPr="00764586" w:rsidRDefault="00797218" w:rsidP="007C0909">
            <w:pPr>
              <w:jc w:val="both"/>
              <w:rPr>
                <w:rFonts w:asciiTheme="majorBidi" w:hAnsiTheme="majorBidi" w:cs="B Nazanin"/>
                <w:b/>
                <w:bCs/>
                <w:sz w:val="20"/>
                <w:szCs w:val="20"/>
                <w:rtl/>
              </w:rPr>
            </w:pPr>
          </w:p>
          <w:p w14:paraId="4423483F" w14:textId="77777777" w:rsidR="00797218" w:rsidRPr="00764586" w:rsidRDefault="00797218" w:rsidP="007C0909">
            <w:pPr>
              <w:jc w:val="both"/>
              <w:rPr>
                <w:rFonts w:asciiTheme="majorBidi" w:hAnsiTheme="majorBidi" w:cs="B Nazanin"/>
                <w:b/>
                <w:bCs/>
                <w:sz w:val="20"/>
                <w:szCs w:val="20"/>
                <w:rtl/>
              </w:rPr>
            </w:pPr>
          </w:p>
          <w:p w14:paraId="18976BD6" w14:textId="77777777" w:rsidR="00797218" w:rsidRPr="00764586" w:rsidRDefault="00797218" w:rsidP="007C0909">
            <w:pPr>
              <w:jc w:val="both"/>
              <w:rPr>
                <w:rFonts w:asciiTheme="majorBidi" w:hAnsiTheme="majorBidi" w:cs="B Nazanin"/>
                <w:b/>
                <w:bCs/>
                <w:sz w:val="20"/>
                <w:szCs w:val="20"/>
                <w:rtl/>
              </w:rPr>
            </w:pPr>
          </w:p>
          <w:p w14:paraId="0410A725" w14:textId="77777777" w:rsidR="00797218" w:rsidRPr="00764586" w:rsidRDefault="00797218" w:rsidP="007C0909">
            <w:pPr>
              <w:jc w:val="both"/>
              <w:rPr>
                <w:rFonts w:asciiTheme="majorBidi" w:hAnsiTheme="majorBidi" w:cs="B Nazanin"/>
                <w:b/>
                <w:bCs/>
                <w:sz w:val="20"/>
                <w:szCs w:val="20"/>
                <w:rtl/>
              </w:rPr>
            </w:pPr>
          </w:p>
          <w:p w14:paraId="0DE8E4FA" w14:textId="77777777" w:rsidR="00797218" w:rsidRPr="00764586" w:rsidRDefault="00797218" w:rsidP="007C0909">
            <w:pPr>
              <w:jc w:val="both"/>
              <w:rPr>
                <w:rFonts w:asciiTheme="majorBidi" w:hAnsiTheme="majorBidi" w:cs="B Nazanin"/>
                <w:b/>
                <w:bCs/>
                <w:sz w:val="20"/>
                <w:szCs w:val="20"/>
                <w:rtl/>
              </w:rPr>
            </w:pPr>
          </w:p>
          <w:p w14:paraId="3AA4F694" w14:textId="77777777" w:rsidR="00797218" w:rsidRPr="00764586" w:rsidRDefault="00797218" w:rsidP="007C0909">
            <w:pPr>
              <w:jc w:val="both"/>
              <w:rPr>
                <w:rFonts w:asciiTheme="majorBidi" w:hAnsiTheme="majorBidi" w:cs="B Nazanin"/>
                <w:b/>
                <w:bCs/>
                <w:sz w:val="20"/>
                <w:szCs w:val="20"/>
                <w:rtl/>
              </w:rPr>
            </w:pPr>
          </w:p>
          <w:p w14:paraId="6594689A" w14:textId="77777777" w:rsidR="00797218" w:rsidRPr="00764586" w:rsidRDefault="00797218" w:rsidP="007C0909">
            <w:pPr>
              <w:jc w:val="both"/>
              <w:rPr>
                <w:rFonts w:asciiTheme="majorBidi" w:hAnsiTheme="majorBidi" w:cs="B Nazanin"/>
                <w:b/>
                <w:bCs/>
                <w:sz w:val="20"/>
                <w:szCs w:val="20"/>
                <w:rtl/>
              </w:rPr>
            </w:pPr>
          </w:p>
          <w:p w14:paraId="097DB7D0" w14:textId="77777777" w:rsidR="00797218" w:rsidRPr="00764586" w:rsidRDefault="00797218" w:rsidP="007C0909">
            <w:pPr>
              <w:jc w:val="both"/>
              <w:rPr>
                <w:rFonts w:asciiTheme="majorBidi" w:hAnsiTheme="majorBidi" w:cs="B Nazanin"/>
                <w:b/>
                <w:bCs/>
                <w:sz w:val="20"/>
                <w:szCs w:val="20"/>
                <w:rtl/>
              </w:rPr>
            </w:pPr>
          </w:p>
          <w:p w14:paraId="37014E33" w14:textId="77777777" w:rsidR="00B42930" w:rsidRPr="00764586" w:rsidRDefault="00B42930" w:rsidP="007C0909">
            <w:pPr>
              <w:jc w:val="both"/>
              <w:rPr>
                <w:rFonts w:asciiTheme="majorBidi" w:hAnsiTheme="majorBidi" w:cs="B Nazanin"/>
                <w:b/>
                <w:bCs/>
                <w:sz w:val="20"/>
                <w:szCs w:val="20"/>
                <w:rtl/>
              </w:rPr>
            </w:pPr>
          </w:p>
          <w:p w14:paraId="4821D7BD" w14:textId="77777777" w:rsidR="00B42930" w:rsidRPr="00764586" w:rsidRDefault="00B42930" w:rsidP="007C0909">
            <w:pPr>
              <w:jc w:val="both"/>
              <w:rPr>
                <w:rFonts w:asciiTheme="majorBidi" w:hAnsiTheme="majorBidi" w:cs="B Nazanin"/>
                <w:b/>
                <w:bCs/>
                <w:sz w:val="20"/>
                <w:szCs w:val="20"/>
                <w:rtl/>
              </w:rPr>
            </w:pPr>
          </w:p>
          <w:p w14:paraId="555E4600"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 xml:space="preserve">مرجع: </w:t>
            </w:r>
          </w:p>
          <w:p w14:paraId="1CB04DC3" w14:textId="77777777" w:rsidR="00B42930" w:rsidRPr="00764586" w:rsidRDefault="00B42930" w:rsidP="007C0909">
            <w:pPr>
              <w:jc w:val="both"/>
              <w:rPr>
                <w:rFonts w:asciiTheme="majorBidi" w:hAnsiTheme="majorBidi" w:cs="B Nazanin"/>
                <w:sz w:val="18"/>
                <w:szCs w:val="18"/>
                <w:rtl/>
              </w:rPr>
            </w:pPr>
            <w:r w:rsidRPr="00764586">
              <w:rPr>
                <w:rFonts w:asciiTheme="majorBidi" w:hAnsiTheme="majorBidi" w:cs="B Nazanin"/>
                <w:sz w:val="18"/>
                <w:szCs w:val="18"/>
                <w:rtl/>
              </w:rPr>
              <w:t>1-</w:t>
            </w:r>
            <w:r w:rsidRPr="00764586">
              <w:rPr>
                <w:rFonts w:asciiTheme="majorBidi" w:hAnsiTheme="majorBidi" w:cs="B Nazanin"/>
                <w:sz w:val="18"/>
                <w:szCs w:val="18"/>
              </w:rPr>
              <w:t xml:space="preserve"> </w:t>
            </w:r>
            <w:r w:rsidRPr="00764586">
              <w:rPr>
                <w:rFonts w:asciiTheme="majorBidi" w:hAnsiTheme="majorBidi" w:cs="B Nazanin"/>
                <w:sz w:val="20"/>
                <w:szCs w:val="20"/>
                <w:rtl/>
              </w:rPr>
              <w:t>ریاضیات مهندسی. تالیف: مگردیچ تومانیان</w:t>
            </w:r>
          </w:p>
          <w:p w14:paraId="32A3EA90" w14:textId="77777777" w:rsidR="00B42930" w:rsidRPr="00764586" w:rsidRDefault="00B42930" w:rsidP="007C0909">
            <w:pPr>
              <w:bidi w:val="0"/>
              <w:jc w:val="both"/>
              <w:rPr>
                <w:rFonts w:asciiTheme="majorBidi" w:hAnsiTheme="majorBidi" w:cs="B Nazanin"/>
                <w:sz w:val="18"/>
                <w:szCs w:val="18"/>
              </w:rPr>
            </w:pPr>
            <w:r w:rsidRPr="00764586">
              <w:rPr>
                <w:rFonts w:asciiTheme="majorBidi" w:hAnsiTheme="majorBidi" w:cs="B Nazanin"/>
                <w:sz w:val="18"/>
                <w:szCs w:val="18"/>
              </w:rPr>
              <w:t>2- Fourier Series and Boundary Value Problems, 7</w:t>
            </w:r>
            <w:r w:rsidRPr="00764586">
              <w:rPr>
                <w:rFonts w:asciiTheme="majorBidi" w:hAnsiTheme="majorBidi" w:cs="B Nazanin"/>
                <w:sz w:val="18"/>
                <w:szCs w:val="18"/>
                <w:vertAlign w:val="superscript"/>
              </w:rPr>
              <w:t>th</w:t>
            </w:r>
            <w:r w:rsidRPr="00764586">
              <w:rPr>
                <w:rFonts w:asciiTheme="majorBidi" w:hAnsiTheme="majorBidi" w:cs="B Nazanin"/>
                <w:sz w:val="18"/>
                <w:szCs w:val="18"/>
              </w:rPr>
              <w:t xml:space="preserve"> edition, by: Churchill and Brown</w:t>
            </w:r>
          </w:p>
          <w:p w14:paraId="556A5D0B" w14:textId="77777777" w:rsidR="00B42930" w:rsidRPr="00764586" w:rsidRDefault="00B42930" w:rsidP="007C0909">
            <w:pPr>
              <w:bidi w:val="0"/>
              <w:jc w:val="both"/>
              <w:rPr>
                <w:rFonts w:asciiTheme="majorBidi" w:hAnsiTheme="majorBidi" w:cs="B Nazanin"/>
                <w:sz w:val="18"/>
                <w:szCs w:val="18"/>
              </w:rPr>
            </w:pPr>
            <w:r w:rsidRPr="00764586">
              <w:rPr>
                <w:rFonts w:asciiTheme="majorBidi" w:hAnsiTheme="majorBidi" w:cs="B Nazanin"/>
                <w:sz w:val="18"/>
                <w:szCs w:val="18"/>
              </w:rPr>
              <w:t>3- Calculus of variations and applications, by: I.M. Gelfand and S.V. Fomin</w:t>
            </w:r>
          </w:p>
          <w:p w14:paraId="6C805AD1" w14:textId="77777777" w:rsidR="00B42930" w:rsidRPr="00764586" w:rsidRDefault="00B42930" w:rsidP="007C0909">
            <w:pPr>
              <w:bidi w:val="0"/>
              <w:jc w:val="both"/>
              <w:rPr>
                <w:rFonts w:asciiTheme="majorBidi" w:hAnsiTheme="majorBidi" w:cs="B Nazanin"/>
                <w:sz w:val="18"/>
                <w:szCs w:val="18"/>
              </w:rPr>
            </w:pPr>
            <w:r w:rsidRPr="00764586">
              <w:rPr>
                <w:rFonts w:asciiTheme="majorBidi" w:hAnsiTheme="majorBidi" w:cs="B Nazanin"/>
                <w:sz w:val="18"/>
                <w:szCs w:val="18"/>
              </w:rPr>
              <w:t>4- Complex variables and application, 7</w:t>
            </w:r>
            <w:r w:rsidRPr="00764586">
              <w:rPr>
                <w:rFonts w:asciiTheme="majorBidi" w:hAnsiTheme="majorBidi" w:cs="B Nazanin"/>
                <w:sz w:val="18"/>
                <w:szCs w:val="18"/>
                <w:vertAlign w:val="superscript"/>
              </w:rPr>
              <w:t>th</w:t>
            </w:r>
            <w:r w:rsidRPr="00764586">
              <w:rPr>
                <w:rFonts w:asciiTheme="majorBidi" w:hAnsiTheme="majorBidi" w:cs="B Nazanin"/>
                <w:sz w:val="18"/>
                <w:szCs w:val="18"/>
              </w:rPr>
              <w:t xml:space="preserve"> edition, by Brown and Churchill</w:t>
            </w:r>
          </w:p>
          <w:p w14:paraId="1328EC61" w14:textId="77777777" w:rsidR="00B42930" w:rsidRPr="00764586" w:rsidRDefault="00B42930" w:rsidP="007C0909">
            <w:pPr>
              <w:jc w:val="both"/>
              <w:rPr>
                <w:rFonts w:asciiTheme="majorBidi" w:hAnsiTheme="majorBidi" w:cs="B Nazanin"/>
                <w:sz w:val="20"/>
                <w:szCs w:val="20"/>
                <w:rtl/>
              </w:rPr>
            </w:pPr>
          </w:p>
        </w:tc>
      </w:tr>
      <w:tr w:rsidR="00B42930" w:rsidRPr="00764586" w14:paraId="09282E6C" w14:textId="77777777" w:rsidTr="007C0909">
        <w:trPr>
          <w:trHeight w:val="5660"/>
          <w:jc w:val="center"/>
        </w:trPr>
        <w:tc>
          <w:tcPr>
            <w:tcW w:w="4844" w:type="dxa"/>
          </w:tcPr>
          <w:p w14:paraId="5588C82F" w14:textId="77777777" w:rsidR="00B42930" w:rsidRPr="00764586" w:rsidRDefault="00B42930" w:rsidP="007C0909">
            <w:pPr>
              <w:jc w:val="center"/>
              <w:rPr>
                <w:rFonts w:asciiTheme="majorBidi" w:hAnsiTheme="majorBidi" w:cs="B Nazanin"/>
                <w:b/>
                <w:bCs/>
                <w:sz w:val="20"/>
                <w:szCs w:val="20"/>
                <w:rtl/>
              </w:rPr>
            </w:pPr>
            <w:r w:rsidRPr="00764586">
              <w:rPr>
                <w:rFonts w:asciiTheme="majorBidi" w:hAnsiTheme="majorBidi" w:cs="B Nazanin"/>
                <w:b/>
                <w:bCs/>
                <w:sz w:val="20"/>
                <w:szCs w:val="20"/>
                <w:rtl/>
              </w:rPr>
              <w:lastRenderedPageBreak/>
              <w:t>دینامیک</w:t>
            </w:r>
          </w:p>
          <w:p w14:paraId="7B749BBF" w14:textId="77777777" w:rsidR="00B42930" w:rsidRPr="00764586" w:rsidRDefault="00B42930" w:rsidP="007C0909">
            <w:pPr>
              <w:jc w:val="both"/>
              <w:rPr>
                <w:rFonts w:asciiTheme="majorBidi" w:hAnsiTheme="majorBidi" w:cs="B Nazanin"/>
                <w:sz w:val="20"/>
                <w:szCs w:val="20"/>
                <w:rtl/>
              </w:rPr>
            </w:pPr>
            <w:r w:rsidRPr="00764586">
              <w:rPr>
                <w:rFonts w:asciiTheme="majorBidi" w:hAnsiTheme="majorBidi" w:cs="B Nazanin"/>
                <w:sz w:val="20"/>
                <w:szCs w:val="20"/>
                <w:rtl/>
              </w:rPr>
              <w:t>تعادل استاتیکی اجسام در دو و سه بعد؛ سازه های استاتیکی: خرپا و قاب</w:t>
            </w:r>
            <w:r w:rsidRPr="00764586">
              <w:rPr>
                <w:rFonts w:asciiTheme="majorBidi" w:hAnsiTheme="majorBidi" w:cs="B Nazanin"/>
                <w:sz w:val="20"/>
                <w:szCs w:val="20"/>
                <w:rtl/>
              </w:rPr>
              <w:softHyphen/>
              <w:t>های صفحه</w:t>
            </w:r>
            <w:r w:rsidRPr="00764586">
              <w:rPr>
                <w:rFonts w:asciiTheme="majorBidi" w:hAnsiTheme="majorBidi" w:cs="B Nazanin"/>
                <w:sz w:val="20"/>
                <w:szCs w:val="20"/>
                <w:rtl/>
              </w:rPr>
              <w:softHyphen/>
              <w:t>ای؛ نیروهای گسترده: اثرات داخلی و خارجی در تیرها، کابل</w:t>
            </w:r>
            <w:r w:rsidRPr="00764586">
              <w:rPr>
                <w:rFonts w:asciiTheme="majorBidi" w:hAnsiTheme="majorBidi" w:cs="B Nazanin"/>
                <w:sz w:val="20"/>
                <w:szCs w:val="20"/>
                <w:rtl/>
              </w:rPr>
              <w:softHyphen/>
              <w:t>های انعطاف پذیر؛ اصطکاک: اصطکاک خشک، گوه</w:t>
            </w:r>
            <w:r w:rsidRPr="00764586">
              <w:rPr>
                <w:rFonts w:asciiTheme="majorBidi" w:hAnsiTheme="majorBidi" w:cs="B Nazanin"/>
                <w:sz w:val="20"/>
                <w:szCs w:val="20"/>
                <w:rtl/>
              </w:rPr>
              <w:softHyphen/>
              <w:t>ها و پیچ</w:t>
            </w:r>
            <w:r w:rsidRPr="00764586">
              <w:rPr>
                <w:rFonts w:asciiTheme="majorBidi" w:hAnsiTheme="majorBidi" w:cs="B Nazanin"/>
                <w:sz w:val="20"/>
                <w:szCs w:val="20"/>
                <w:rtl/>
              </w:rPr>
              <w:softHyphen/>
              <w:t>های مربعی، دیسک و یاتاقان و تسمه</w:t>
            </w:r>
            <w:r w:rsidRPr="00764586">
              <w:rPr>
                <w:rFonts w:asciiTheme="majorBidi" w:hAnsiTheme="majorBidi" w:cs="B Nazanin"/>
                <w:sz w:val="20"/>
                <w:szCs w:val="20"/>
                <w:rtl/>
              </w:rPr>
              <w:softHyphen/>
              <w:t>های انعطاف</w:t>
            </w:r>
            <w:r w:rsidRPr="00764586">
              <w:rPr>
                <w:rFonts w:asciiTheme="majorBidi" w:hAnsiTheme="majorBidi" w:cs="B Nazanin"/>
                <w:sz w:val="20"/>
                <w:szCs w:val="20"/>
                <w:rtl/>
              </w:rPr>
              <w:softHyphen/>
              <w:t>پذیر؛ سینماتیک ذرات: حرکت منحنی</w:t>
            </w:r>
            <w:r w:rsidRPr="00764586">
              <w:rPr>
                <w:rFonts w:asciiTheme="majorBidi" w:hAnsiTheme="majorBidi" w:cs="B Nazanin"/>
                <w:sz w:val="20"/>
                <w:szCs w:val="20"/>
                <w:rtl/>
              </w:rPr>
              <w:softHyphen/>
              <w:t>الخط در صفحه (مختصات دکارتی، قطبی و</w:t>
            </w:r>
            <w:r w:rsidRPr="00764586">
              <w:rPr>
                <w:rFonts w:asciiTheme="majorBidi" w:hAnsiTheme="majorBidi" w:cs="B Nazanin"/>
                <w:sz w:val="20"/>
                <w:szCs w:val="20"/>
              </w:rPr>
              <w:t>n-t</w:t>
            </w:r>
            <w:r w:rsidRPr="00764586">
              <w:rPr>
                <w:rFonts w:asciiTheme="majorBidi" w:hAnsiTheme="majorBidi" w:cs="B Nazanin"/>
                <w:sz w:val="20"/>
                <w:szCs w:val="20"/>
                <w:rtl/>
              </w:rPr>
              <w:t xml:space="preserve">) ، حرکت مقید ذرات متصل به هم و حرکت نسبی؛ قانون دوم نیوتن: معادلۀ حرکت در دستگاه مختصات دکارتی، قطبی و </w:t>
            </w:r>
            <w:r w:rsidRPr="00764586">
              <w:rPr>
                <w:rFonts w:asciiTheme="majorBidi" w:hAnsiTheme="majorBidi" w:cs="B Nazanin"/>
                <w:sz w:val="20"/>
                <w:szCs w:val="20"/>
              </w:rPr>
              <w:t>n-t</w:t>
            </w:r>
            <w:r w:rsidRPr="00764586">
              <w:rPr>
                <w:rFonts w:asciiTheme="majorBidi" w:hAnsiTheme="majorBidi" w:cs="B Nazanin"/>
                <w:sz w:val="20"/>
                <w:szCs w:val="20"/>
                <w:rtl/>
              </w:rPr>
              <w:t>؛ روش انرژی: کاربرد روش انرژی در حل مسائل حرکت ذرات و بقای انرژی؛ ضربه و اندازه حرکت: خطی و زاویه</w:t>
            </w:r>
            <w:r w:rsidRPr="00764586">
              <w:rPr>
                <w:rFonts w:asciiTheme="majorBidi" w:hAnsiTheme="majorBidi" w:cs="B Nazanin"/>
                <w:sz w:val="20"/>
                <w:szCs w:val="20"/>
                <w:rtl/>
              </w:rPr>
              <w:softHyphen/>
              <w:t>ای؛ سینماتیک اجسام صلب در صفحه: مرکز آنی دوران، سرعت نسبی و شتاب نسبی، حرکت نسبت به مختصات دوار؛ سینتیک جسم صلب در صفحه: کاربرد مستقیم قانون نیوتن، روش کار و  انرژی و روش ضربه و  اندازه حرکت. سینتیک اجسام صلب در فضا: مومنتم زاویه‌ای، خواص ممان اینرسی جرمی، ممنتم و معادلات انرژی حرکت، حرکت عمومی در دوران حول یک نقطه، حرکت عمومی در فضا.</w:t>
            </w:r>
          </w:p>
          <w:p w14:paraId="4387E513" w14:textId="77777777" w:rsidR="00B42930" w:rsidRPr="00764586" w:rsidRDefault="00B42930" w:rsidP="007C0909">
            <w:pPr>
              <w:jc w:val="both"/>
              <w:rPr>
                <w:rFonts w:asciiTheme="majorBidi" w:hAnsiTheme="majorBidi" w:cs="B Nazanin"/>
                <w:sz w:val="20"/>
                <w:szCs w:val="20"/>
                <w:rtl/>
              </w:rPr>
            </w:pPr>
          </w:p>
          <w:p w14:paraId="4F6BD8F3"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مرجع:</w:t>
            </w:r>
          </w:p>
          <w:p w14:paraId="776ED451" w14:textId="77777777" w:rsidR="00B42930" w:rsidRPr="00764586" w:rsidRDefault="00B42930" w:rsidP="00B42930">
            <w:pPr>
              <w:pStyle w:val="ListParagraph"/>
              <w:numPr>
                <w:ilvl w:val="0"/>
                <w:numId w:val="6"/>
              </w:numPr>
              <w:bidi w:val="0"/>
              <w:ind w:left="288"/>
              <w:jc w:val="both"/>
              <w:rPr>
                <w:rFonts w:asciiTheme="majorBidi" w:hAnsiTheme="majorBidi" w:cs="B Nazanin"/>
                <w:sz w:val="20"/>
                <w:szCs w:val="20"/>
              </w:rPr>
            </w:pPr>
            <w:r w:rsidRPr="00764586">
              <w:rPr>
                <w:rFonts w:asciiTheme="majorBidi" w:hAnsiTheme="majorBidi" w:cs="B Nazanin"/>
                <w:sz w:val="20"/>
                <w:szCs w:val="20"/>
              </w:rPr>
              <w:t xml:space="preserve">Engineering Mechanics, Statics and Dynamics, John Wiley, J.L. Meriam, L.G. </w:t>
            </w:r>
            <w:proofErr w:type="spellStart"/>
            <w:r w:rsidRPr="00764586">
              <w:rPr>
                <w:rFonts w:asciiTheme="majorBidi" w:hAnsiTheme="majorBidi" w:cs="B Nazanin"/>
                <w:sz w:val="20"/>
                <w:szCs w:val="20"/>
              </w:rPr>
              <w:t>Kraige</w:t>
            </w:r>
            <w:proofErr w:type="spellEnd"/>
            <w:r w:rsidRPr="00764586">
              <w:rPr>
                <w:rFonts w:asciiTheme="majorBidi" w:hAnsiTheme="majorBidi" w:cs="B Nazanin"/>
                <w:sz w:val="20"/>
                <w:szCs w:val="20"/>
              </w:rPr>
              <w:t>, 7</w:t>
            </w:r>
            <w:r w:rsidRPr="00764586">
              <w:rPr>
                <w:rFonts w:asciiTheme="majorBidi" w:hAnsiTheme="majorBidi" w:cs="B Nazanin"/>
                <w:sz w:val="20"/>
                <w:szCs w:val="20"/>
                <w:vertAlign w:val="superscript"/>
              </w:rPr>
              <w:t>th</w:t>
            </w:r>
            <w:r w:rsidRPr="00764586">
              <w:rPr>
                <w:rFonts w:asciiTheme="majorBidi" w:hAnsiTheme="majorBidi" w:cs="B Nazanin"/>
                <w:sz w:val="20"/>
                <w:szCs w:val="20"/>
              </w:rPr>
              <w:t xml:space="preserve"> Ed.</w:t>
            </w:r>
          </w:p>
        </w:tc>
        <w:tc>
          <w:tcPr>
            <w:tcW w:w="5262" w:type="dxa"/>
          </w:tcPr>
          <w:p w14:paraId="71D412CC" w14:textId="77777777" w:rsidR="00B42930" w:rsidRPr="00764586" w:rsidRDefault="00B42930" w:rsidP="007C0909">
            <w:pPr>
              <w:jc w:val="center"/>
              <w:rPr>
                <w:rFonts w:asciiTheme="majorBidi" w:hAnsiTheme="majorBidi" w:cs="B Nazanin"/>
                <w:b/>
                <w:bCs/>
                <w:sz w:val="20"/>
                <w:szCs w:val="20"/>
                <w:rtl/>
              </w:rPr>
            </w:pPr>
            <w:r w:rsidRPr="00764586">
              <w:rPr>
                <w:rFonts w:asciiTheme="majorBidi" w:hAnsiTheme="majorBidi" w:cs="B Nazanin"/>
                <w:b/>
                <w:bCs/>
                <w:sz w:val="20"/>
                <w:szCs w:val="20"/>
                <w:rtl/>
              </w:rPr>
              <w:t>ارتعاشات</w:t>
            </w:r>
          </w:p>
          <w:p w14:paraId="6FE2012F" w14:textId="77777777" w:rsidR="00B42930" w:rsidRPr="00764586" w:rsidRDefault="00B42930" w:rsidP="007C0909">
            <w:pPr>
              <w:jc w:val="both"/>
              <w:rPr>
                <w:rFonts w:asciiTheme="majorBidi" w:hAnsiTheme="majorBidi" w:cs="B Nazanin"/>
                <w:sz w:val="20"/>
                <w:szCs w:val="20"/>
              </w:rPr>
            </w:pPr>
            <w:r w:rsidRPr="00764586">
              <w:rPr>
                <w:rFonts w:asciiTheme="majorBidi" w:hAnsiTheme="majorBidi" w:cs="B Nazanin"/>
                <w:sz w:val="20"/>
                <w:szCs w:val="20"/>
                <w:rtl/>
              </w:rPr>
              <w:t>سیستم</w:t>
            </w:r>
            <w:r w:rsidRPr="00764586">
              <w:rPr>
                <w:rFonts w:asciiTheme="majorBidi" w:hAnsiTheme="majorBidi" w:cs="B Nazanin"/>
                <w:sz w:val="20"/>
                <w:szCs w:val="20"/>
                <w:rtl/>
              </w:rPr>
              <w:softHyphen/>
              <w:t>های ارتعاشی و اجزای تشکیل دهنده آنها، سیستمهای ارتعاشی یک درجه آزادی نامیرا: روش</w:t>
            </w:r>
            <w:r w:rsidRPr="00764586">
              <w:rPr>
                <w:rFonts w:asciiTheme="majorBidi" w:hAnsiTheme="majorBidi" w:cs="B Nazanin"/>
                <w:sz w:val="20"/>
                <w:szCs w:val="20"/>
                <w:rtl/>
              </w:rPr>
              <w:softHyphen/>
              <w:t>های مختلف استخراج معادلات حاکم بر حرکت و فرکانس طبیعی؛ سیستم</w:t>
            </w:r>
            <w:r w:rsidRPr="00764586">
              <w:rPr>
                <w:rFonts w:asciiTheme="majorBidi" w:hAnsiTheme="majorBidi" w:cs="B Nazanin"/>
                <w:sz w:val="20"/>
                <w:szCs w:val="20"/>
                <w:rtl/>
              </w:rPr>
              <w:softHyphen/>
              <w:t>های ارتعاشی یک درجه آزادی میرا: ارتعاش زیرمیرا، فوق میرا و بحرانی با میرایی ویسکوز، کاهش لگاریتمی، میرایی کولمب و میرایی سازه</w:t>
            </w:r>
            <w:r w:rsidRPr="00764586">
              <w:rPr>
                <w:rFonts w:asciiTheme="majorBidi" w:hAnsiTheme="majorBidi" w:cs="B Nazanin"/>
                <w:sz w:val="20"/>
                <w:szCs w:val="20"/>
                <w:rtl/>
              </w:rPr>
              <w:softHyphen/>
              <w:t>ای؛ ارتعاش اجباری سیستم</w:t>
            </w:r>
            <w:r w:rsidRPr="00764586">
              <w:rPr>
                <w:rFonts w:asciiTheme="majorBidi" w:hAnsiTheme="majorBidi" w:cs="B Nazanin"/>
                <w:sz w:val="20"/>
                <w:szCs w:val="20"/>
                <w:rtl/>
              </w:rPr>
              <w:softHyphen/>
              <w:t>های یک درجه آزادی با تحریک نیروی هارمونیک و یا حرکت هارمونیک پایه و نابالانسی؛ ارتعاش اجباری سیستم</w:t>
            </w:r>
            <w:r w:rsidRPr="00764586">
              <w:rPr>
                <w:rFonts w:asciiTheme="majorBidi" w:hAnsiTheme="majorBidi" w:cs="B Nazanin"/>
                <w:sz w:val="20"/>
                <w:szCs w:val="20"/>
                <w:rtl/>
              </w:rPr>
              <w:softHyphen/>
              <w:t>های یک درجه آزادی با تحریک دلخواه؛ ارتعاشات آزاد سیستم</w:t>
            </w:r>
            <w:r w:rsidRPr="00764586">
              <w:rPr>
                <w:rFonts w:asciiTheme="majorBidi" w:hAnsiTheme="majorBidi" w:cs="B Nazanin"/>
                <w:sz w:val="20"/>
                <w:szCs w:val="20"/>
                <w:rtl/>
              </w:rPr>
              <w:softHyphen/>
              <w:t>های چند درجه آزادی: معادلات حرکت: روش تعادل نیرو و گشتاور، روش لاگرانژ- فرکانس</w:t>
            </w:r>
            <w:r w:rsidRPr="00764586">
              <w:rPr>
                <w:rFonts w:asciiTheme="majorBidi" w:hAnsiTheme="majorBidi" w:cs="B Nazanin"/>
                <w:sz w:val="20"/>
                <w:szCs w:val="20"/>
                <w:rtl/>
              </w:rPr>
              <w:softHyphen/>
              <w:t>های طبیعی، مد طبیعی، خواص آنها، مختصات اصلی و ماتریس مدال؛ ارتعاشات اجباری سیستم</w:t>
            </w:r>
            <w:r w:rsidRPr="00764586">
              <w:rPr>
                <w:rFonts w:asciiTheme="majorBidi" w:hAnsiTheme="majorBidi" w:cs="B Nazanin"/>
                <w:sz w:val="20"/>
                <w:szCs w:val="20"/>
                <w:rtl/>
              </w:rPr>
              <w:softHyphen/>
              <w:t>های چند درجه آزادی؛ ارتعاشات آزاد سیستم</w:t>
            </w:r>
            <w:r w:rsidRPr="00764586">
              <w:rPr>
                <w:rFonts w:asciiTheme="majorBidi" w:hAnsiTheme="majorBidi" w:cs="B Nazanin"/>
                <w:sz w:val="20"/>
                <w:szCs w:val="20"/>
                <w:rtl/>
              </w:rPr>
              <w:softHyphen/>
              <w:t>های پیوسته: محاسبه معادلات حاکم، محاسبه مدهای ارتعاشی و فرکانس</w:t>
            </w:r>
            <w:r w:rsidRPr="00764586">
              <w:rPr>
                <w:rFonts w:asciiTheme="majorBidi" w:hAnsiTheme="majorBidi" w:cs="B Nazanin"/>
                <w:sz w:val="20"/>
                <w:szCs w:val="20"/>
                <w:rtl/>
              </w:rPr>
              <w:softHyphen/>
              <w:t>های طبیعی فقط محدود به ارتعاش طولی میله، ارتعاش ریسمان، ارتعاش پیچشی شفت و ارتعاش عرضی تیر؛ روش آنالیز مودال برای به دست آوردن پاسخ ارتعاشی سیستم</w:t>
            </w:r>
            <w:r w:rsidRPr="00764586">
              <w:rPr>
                <w:rFonts w:asciiTheme="majorBidi" w:hAnsiTheme="majorBidi" w:cs="B Nazanin"/>
                <w:sz w:val="20"/>
                <w:szCs w:val="20"/>
                <w:rtl/>
              </w:rPr>
              <w:softHyphen/>
              <w:t>های پیوسته ذکر شده به شرایط اولیۀ مختلف و نیروهای خارجی.</w:t>
            </w:r>
          </w:p>
          <w:p w14:paraId="4C5469A0" w14:textId="77777777" w:rsidR="00B42930" w:rsidRPr="00764586" w:rsidRDefault="00B42930" w:rsidP="007C0909">
            <w:pPr>
              <w:jc w:val="both"/>
              <w:rPr>
                <w:rFonts w:asciiTheme="majorBidi" w:hAnsiTheme="majorBidi" w:cs="B Nazanin"/>
                <w:sz w:val="20"/>
                <w:szCs w:val="20"/>
                <w:rtl/>
              </w:rPr>
            </w:pPr>
          </w:p>
          <w:p w14:paraId="5D64FB36"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مرجع:</w:t>
            </w:r>
          </w:p>
          <w:p w14:paraId="06062987" w14:textId="77777777" w:rsidR="00B42930" w:rsidRPr="00764586" w:rsidRDefault="00B42930" w:rsidP="00B42930">
            <w:pPr>
              <w:pStyle w:val="ListParagraph"/>
              <w:numPr>
                <w:ilvl w:val="0"/>
                <w:numId w:val="5"/>
              </w:numPr>
              <w:jc w:val="both"/>
              <w:rPr>
                <w:rFonts w:asciiTheme="majorBidi" w:hAnsiTheme="majorBidi" w:cs="B Nazanin"/>
                <w:sz w:val="20"/>
                <w:szCs w:val="20"/>
                <w:rtl/>
              </w:rPr>
            </w:pPr>
            <w:r w:rsidRPr="00764586">
              <w:rPr>
                <w:rFonts w:asciiTheme="majorBidi" w:hAnsiTheme="majorBidi" w:cs="B Nazanin"/>
                <w:sz w:val="20"/>
                <w:szCs w:val="20"/>
                <w:rtl/>
              </w:rPr>
              <w:t>ارتعاشات، رضا تیموری فعال، انتشارات پارسه؛</w:t>
            </w:r>
          </w:p>
          <w:p w14:paraId="3573CA87" w14:textId="77777777" w:rsidR="00B42930" w:rsidRPr="00764586" w:rsidRDefault="00B42930" w:rsidP="00B42930">
            <w:pPr>
              <w:pStyle w:val="ListParagraph"/>
              <w:numPr>
                <w:ilvl w:val="0"/>
                <w:numId w:val="5"/>
              </w:numPr>
              <w:tabs>
                <w:tab w:val="right" w:pos="319"/>
              </w:tabs>
              <w:bidi w:val="0"/>
              <w:ind w:left="35" w:firstLine="0"/>
              <w:rPr>
                <w:rFonts w:asciiTheme="majorBidi" w:hAnsiTheme="majorBidi" w:cs="B Nazanin"/>
                <w:sz w:val="20"/>
                <w:szCs w:val="20"/>
              </w:rPr>
            </w:pPr>
            <w:r w:rsidRPr="00764586">
              <w:rPr>
                <w:rFonts w:asciiTheme="majorBidi" w:hAnsiTheme="majorBidi" w:cs="B Nazanin"/>
                <w:sz w:val="20"/>
                <w:szCs w:val="20"/>
              </w:rPr>
              <w:t>Theory of Vibration with Applications/W. Thomson;</w:t>
            </w:r>
          </w:p>
          <w:p w14:paraId="362D7682" w14:textId="77777777" w:rsidR="00B42930" w:rsidRPr="00764586" w:rsidRDefault="00B42930" w:rsidP="00B42930">
            <w:pPr>
              <w:pStyle w:val="ListParagraph"/>
              <w:numPr>
                <w:ilvl w:val="0"/>
                <w:numId w:val="5"/>
              </w:numPr>
              <w:tabs>
                <w:tab w:val="right" w:pos="319"/>
              </w:tabs>
              <w:bidi w:val="0"/>
              <w:ind w:left="35" w:firstLine="9"/>
              <w:rPr>
                <w:rFonts w:asciiTheme="majorBidi" w:hAnsiTheme="majorBidi" w:cs="B Nazanin"/>
                <w:sz w:val="20"/>
                <w:szCs w:val="20"/>
                <w:rtl/>
              </w:rPr>
            </w:pPr>
            <w:r w:rsidRPr="00764586">
              <w:rPr>
                <w:rFonts w:asciiTheme="majorBidi" w:hAnsiTheme="majorBidi" w:cs="B Nazanin"/>
                <w:sz w:val="20"/>
                <w:szCs w:val="20"/>
              </w:rPr>
              <w:t xml:space="preserve">Analytical Methods in Vibration / L. </w:t>
            </w:r>
            <w:proofErr w:type="spellStart"/>
            <w:r w:rsidRPr="00764586">
              <w:rPr>
                <w:rFonts w:asciiTheme="majorBidi" w:hAnsiTheme="majorBidi" w:cs="B Nazanin"/>
                <w:sz w:val="20"/>
                <w:szCs w:val="20"/>
              </w:rPr>
              <w:t>Meirovitch</w:t>
            </w:r>
            <w:proofErr w:type="spellEnd"/>
            <w:r w:rsidRPr="00764586">
              <w:rPr>
                <w:rFonts w:asciiTheme="majorBidi" w:hAnsiTheme="majorBidi" w:cs="B Nazanin"/>
                <w:sz w:val="20"/>
                <w:szCs w:val="20"/>
              </w:rPr>
              <w:t>.</w:t>
            </w:r>
          </w:p>
        </w:tc>
      </w:tr>
      <w:tr w:rsidR="00B42930" w:rsidRPr="00764586" w14:paraId="5B21F503" w14:textId="77777777" w:rsidTr="00797218">
        <w:trPr>
          <w:trHeight w:val="2629"/>
          <w:jc w:val="center"/>
        </w:trPr>
        <w:tc>
          <w:tcPr>
            <w:tcW w:w="4844" w:type="dxa"/>
          </w:tcPr>
          <w:p w14:paraId="6589ACDD" w14:textId="77777777" w:rsidR="00B42930" w:rsidRPr="00764586" w:rsidRDefault="00B42930" w:rsidP="007C0909">
            <w:pPr>
              <w:jc w:val="center"/>
              <w:rPr>
                <w:rFonts w:asciiTheme="majorBidi" w:hAnsiTheme="majorBidi" w:cs="B Nazanin"/>
                <w:b/>
                <w:bCs/>
                <w:sz w:val="20"/>
                <w:szCs w:val="20"/>
                <w:rtl/>
              </w:rPr>
            </w:pPr>
            <w:r w:rsidRPr="00764586">
              <w:rPr>
                <w:rFonts w:asciiTheme="majorBidi" w:hAnsiTheme="majorBidi" w:cs="B Nazanin"/>
                <w:b/>
                <w:bCs/>
                <w:sz w:val="20"/>
                <w:szCs w:val="20"/>
                <w:rtl/>
              </w:rPr>
              <w:t>کنترل</w:t>
            </w:r>
          </w:p>
          <w:p w14:paraId="6DB98CFF" w14:textId="77777777" w:rsidR="00B42930" w:rsidRPr="00764586" w:rsidRDefault="00B42930" w:rsidP="007C0909">
            <w:pPr>
              <w:jc w:val="both"/>
              <w:rPr>
                <w:rFonts w:asciiTheme="majorBidi" w:hAnsiTheme="majorBidi" w:cs="B Nazanin"/>
                <w:sz w:val="20"/>
                <w:szCs w:val="20"/>
                <w:rtl/>
              </w:rPr>
            </w:pPr>
            <w:r w:rsidRPr="00764586">
              <w:rPr>
                <w:rFonts w:asciiTheme="majorBidi" w:hAnsiTheme="majorBidi" w:cs="B Nazanin"/>
                <w:sz w:val="20"/>
                <w:szCs w:val="20"/>
                <w:rtl/>
              </w:rPr>
              <w:t>مدلسازی ریاضی سیستم</w:t>
            </w:r>
            <w:r w:rsidRPr="00764586">
              <w:rPr>
                <w:rFonts w:asciiTheme="majorBidi" w:hAnsiTheme="majorBidi" w:cs="B Nazanin"/>
                <w:sz w:val="20"/>
                <w:szCs w:val="20"/>
                <w:rtl/>
              </w:rPr>
              <w:softHyphen/>
              <w:t>های کنترل: تابع تبدیل و نمودارهای کنترل، سیستم</w:t>
            </w:r>
            <w:r w:rsidRPr="00764586">
              <w:rPr>
                <w:rFonts w:asciiTheme="majorBidi" w:hAnsiTheme="majorBidi" w:cs="B Nazanin"/>
                <w:sz w:val="20"/>
                <w:szCs w:val="20"/>
                <w:rtl/>
              </w:rPr>
              <w:softHyphen/>
              <w:t>های کنترل اتوماتیک، خطی</w:t>
            </w:r>
            <w:r w:rsidRPr="00764586">
              <w:rPr>
                <w:rFonts w:asciiTheme="majorBidi" w:hAnsiTheme="majorBidi" w:cs="B Nazanin"/>
                <w:sz w:val="20"/>
                <w:szCs w:val="20"/>
                <w:rtl/>
              </w:rPr>
              <w:softHyphen/>
              <w:t>سازی سیستم</w:t>
            </w:r>
            <w:r w:rsidRPr="00764586">
              <w:rPr>
                <w:rFonts w:asciiTheme="majorBidi" w:hAnsiTheme="majorBidi" w:cs="B Nazanin"/>
                <w:sz w:val="20"/>
                <w:szCs w:val="20"/>
                <w:rtl/>
              </w:rPr>
              <w:softHyphen/>
              <w:t>های غیرخطی؛ مدلسازی سیستم</w:t>
            </w:r>
            <w:r w:rsidRPr="00764586">
              <w:rPr>
                <w:rFonts w:asciiTheme="majorBidi" w:hAnsiTheme="majorBidi" w:cs="B Nazanin"/>
                <w:sz w:val="20"/>
                <w:szCs w:val="20"/>
                <w:rtl/>
              </w:rPr>
              <w:softHyphen/>
              <w:t>های مکانیکی؛ تحلیل پاسخ</w:t>
            </w:r>
            <w:r w:rsidRPr="00764586">
              <w:rPr>
                <w:rFonts w:asciiTheme="majorBidi" w:hAnsiTheme="majorBidi" w:cs="B Nazanin"/>
                <w:sz w:val="20"/>
                <w:szCs w:val="20"/>
                <w:rtl/>
              </w:rPr>
              <w:softHyphen/>
              <w:t>های گذرا و پایدار: سیستم</w:t>
            </w:r>
            <w:r w:rsidRPr="00764586">
              <w:rPr>
                <w:rFonts w:asciiTheme="majorBidi" w:hAnsiTheme="majorBidi" w:cs="B Nazanin"/>
                <w:sz w:val="20"/>
                <w:szCs w:val="20"/>
                <w:rtl/>
              </w:rPr>
              <w:softHyphen/>
              <w:t>های مرتبه اول، دوم و بالاتر، معیار پایداری راث، اثر انواع کنترل کننده</w:t>
            </w:r>
            <w:r w:rsidRPr="00764586">
              <w:rPr>
                <w:rFonts w:asciiTheme="majorBidi" w:hAnsiTheme="majorBidi" w:cs="B Nazanin"/>
                <w:sz w:val="20"/>
                <w:szCs w:val="20"/>
                <w:rtl/>
              </w:rPr>
              <w:softHyphen/>
              <w:t>های خودکار بر پاسخ گذرا و پایدار، خطای پاسخ حالت ماندگار سیستم</w:t>
            </w:r>
            <w:r w:rsidRPr="00764586">
              <w:rPr>
                <w:rFonts w:asciiTheme="majorBidi" w:hAnsiTheme="majorBidi" w:cs="B Nazanin"/>
                <w:sz w:val="20"/>
                <w:szCs w:val="20"/>
                <w:rtl/>
              </w:rPr>
              <w:softHyphen/>
              <w:t>های با فیدبک واحد؛ تحلیل و طراحی سیستم</w:t>
            </w:r>
            <w:r w:rsidRPr="00764586">
              <w:rPr>
                <w:rFonts w:asciiTheme="majorBidi" w:hAnsiTheme="majorBidi" w:cs="B Nazanin"/>
                <w:sz w:val="20"/>
                <w:szCs w:val="20"/>
                <w:rtl/>
              </w:rPr>
              <w:softHyphen/>
              <w:t>های کنترل با معیار مکان هندسی ریشه</w:t>
            </w:r>
            <w:r w:rsidRPr="00764586">
              <w:rPr>
                <w:rFonts w:asciiTheme="majorBidi" w:hAnsiTheme="majorBidi" w:cs="B Nazanin"/>
                <w:sz w:val="20"/>
                <w:szCs w:val="20"/>
                <w:rtl/>
              </w:rPr>
              <w:softHyphen/>
              <w:t>ها: رسم مکان هندسی ریشه</w:t>
            </w:r>
            <w:r w:rsidRPr="00764586">
              <w:rPr>
                <w:rFonts w:asciiTheme="majorBidi" w:hAnsiTheme="majorBidi" w:cs="B Nazanin"/>
                <w:sz w:val="20"/>
                <w:szCs w:val="20"/>
                <w:rtl/>
              </w:rPr>
              <w:softHyphen/>
              <w:t>ها، جبرانسازهای پسفاز و پیشفاز؛ تحلیل و طراحی سیستم</w:t>
            </w:r>
            <w:r w:rsidRPr="00764586">
              <w:rPr>
                <w:rFonts w:asciiTheme="majorBidi" w:hAnsiTheme="majorBidi" w:cs="B Nazanin"/>
                <w:sz w:val="20"/>
                <w:szCs w:val="20"/>
                <w:rtl/>
              </w:rPr>
              <w:softHyphen/>
              <w:t xml:space="preserve">های کنترل با روش پاسخ فرکانسی: نمودارهای بود، قطبی، پایداری نایکوئیست، محاسبۀ آزمایشگاهی تابع تبدیل، جبرانسازهای پسفاز و پیشفاز؛ طراحی کنترلر </w:t>
            </w:r>
            <w:r w:rsidRPr="00764586">
              <w:rPr>
                <w:rFonts w:asciiTheme="majorBidi" w:hAnsiTheme="majorBidi" w:cs="B Nazanin"/>
                <w:sz w:val="20"/>
                <w:szCs w:val="20"/>
              </w:rPr>
              <w:t>PID</w:t>
            </w:r>
            <w:r w:rsidRPr="00764586">
              <w:rPr>
                <w:rFonts w:asciiTheme="majorBidi" w:hAnsiTheme="majorBidi" w:cs="B Nazanin"/>
                <w:sz w:val="20"/>
                <w:szCs w:val="20"/>
                <w:rtl/>
              </w:rPr>
              <w:t xml:space="preserve"> و </w:t>
            </w:r>
            <w:r w:rsidRPr="00764586">
              <w:rPr>
                <w:rFonts w:asciiTheme="majorBidi" w:hAnsiTheme="majorBidi" w:cs="B Nazanin"/>
                <w:sz w:val="20"/>
                <w:szCs w:val="20"/>
              </w:rPr>
              <w:t>PID</w:t>
            </w:r>
            <w:r w:rsidRPr="00764586">
              <w:rPr>
                <w:rFonts w:asciiTheme="majorBidi" w:hAnsiTheme="majorBidi" w:cs="B Nazanin"/>
                <w:sz w:val="20"/>
                <w:szCs w:val="20"/>
                <w:rtl/>
              </w:rPr>
              <w:t xml:space="preserve"> تغییر یافته: قواعد زیگلر نیکولز، روش پاسخ فرکانسی، تغییر در شماتیک کنترلر </w:t>
            </w:r>
            <w:r w:rsidRPr="00764586">
              <w:rPr>
                <w:rFonts w:asciiTheme="majorBidi" w:hAnsiTheme="majorBidi" w:cs="B Nazanin"/>
                <w:sz w:val="20"/>
                <w:szCs w:val="20"/>
              </w:rPr>
              <w:t>PID</w:t>
            </w:r>
            <w:r w:rsidRPr="00764586">
              <w:rPr>
                <w:rFonts w:asciiTheme="majorBidi" w:hAnsiTheme="majorBidi" w:cs="B Nazanin"/>
                <w:sz w:val="20"/>
                <w:szCs w:val="20"/>
                <w:rtl/>
              </w:rPr>
              <w:t>؛ تحلیل سیستم</w:t>
            </w:r>
            <w:r w:rsidRPr="00764586">
              <w:rPr>
                <w:rFonts w:asciiTheme="majorBidi" w:hAnsiTheme="majorBidi" w:cs="B Nazanin"/>
                <w:sz w:val="20"/>
                <w:szCs w:val="20"/>
                <w:rtl/>
              </w:rPr>
              <w:softHyphen/>
              <w:t>های کنترل در فضای حالت: مدلسازی فضای حالت، حل معادلات حالت، کنترل پذیری و مشاهده پذیری: طراحی سیستم</w:t>
            </w:r>
            <w:r w:rsidRPr="00764586">
              <w:rPr>
                <w:rFonts w:asciiTheme="majorBidi" w:hAnsiTheme="majorBidi" w:cs="B Nazanin"/>
                <w:sz w:val="20"/>
                <w:szCs w:val="20"/>
                <w:rtl/>
              </w:rPr>
              <w:softHyphen/>
              <w:t>های کنترل در فضای حات: جایدهی قطب، طراحی سرو سیستم، مشاهده</w:t>
            </w:r>
            <w:r w:rsidRPr="00764586">
              <w:rPr>
                <w:rFonts w:asciiTheme="majorBidi" w:hAnsiTheme="majorBidi" w:cs="B Nazanin"/>
                <w:sz w:val="20"/>
                <w:szCs w:val="20"/>
                <w:rtl/>
              </w:rPr>
              <w:softHyphen/>
              <w:t>گرهای حالت، طراحی سیستم</w:t>
            </w:r>
            <w:r w:rsidRPr="00764586">
              <w:rPr>
                <w:rFonts w:asciiTheme="majorBidi" w:hAnsiTheme="majorBidi" w:cs="B Nazanin"/>
                <w:sz w:val="20"/>
                <w:szCs w:val="20"/>
                <w:rtl/>
              </w:rPr>
              <w:softHyphen/>
              <w:t>های تنظیم کننده با مشاهده</w:t>
            </w:r>
            <w:r w:rsidRPr="00764586">
              <w:rPr>
                <w:rFonts w:asciiTheme="majorBidi" w:hAnsiTheme="majorBidi" w:cs="B Nazanin"/>
                <w:sz w:val="20"/>
                <w:szCs w:val="20"/>
                <w:rtl/>
              </w:rPr>
              <w:softHyphen/>
              <w:t>گرها و سیستم</w:t>
            </w:r>
            <w:r w:rsidRPr="00764586">
              <w:rPr>
                <w:rFonts w:asciiTheme="majorBidi" w:hAnsiTheme="majorBidi" w:cs="B Nazanin"/>
                <w:sz w:val="20"/>
                <w:szCs w:val="20"/>
                <w:rtl/>
              </w:rPr>
              <w:softHyphen/>
              <w:t xml:space="preserve">های کنترل بهینه مرتبه دو. </w:t>
            </w:r>
          </w:p>
          <w:p w14:paraId="0263165D" w14:textId="77777777" w:rsidR="00B42930" w:rsidRPr="00764586" w:rsidRDefault="00B42930" w:rsidP="007C0909">
            <w:pPr>
              <w:jc w:val="both"/>
              <w:rPr>
                <w:rFonts w:asciiTheme="majorBidi" w:hAnsiTheme="majorBidi" w:cs="B Nazanin"/>
                <w:sz w:val="20"/>
                <w:szCs w:val="20"/>
                <w:rtl/>
              </w:rPr>
            </w:pPr>
          </w:p>
          <w:p w14:paraId="2E5DADDA"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مرجع:</w:t>
            </w:r>
          </w:p>
          <w:p w14:paraId="5AE34349" w14:textId="77777777" w:rsidR="00B42930" w:rsidRPr="00764586" w:rsidRDefault="00B42930" w:rsidP="007C0909">
            <w:pPr>
              <w:jc w:val="both"/>
              <w:rPr>
                <w:rFonts w:asciiTheme="majorBidi" w:hAnsiTheme="majorBidi" w:cs="B Nazanin"/>
                <w:sz w:val="20"/>
                <w:szCs w:val="20"/>
                <w:rtl/>
              </w:rPr>
            </w:pPr>
            <w:r w:rsidRPr="00764586">
              <w:rPr>
                <w:rFonts w:asciiTheme="majorBidi" w:hAnsiTheme="majorBidi" w:cs="B Nazanin"/>
                <w:sz w:val="20"/>
                <w:szCs w:val="20"/>
                <w:rtl/>
              </w:rPr>
              <w:t>فصل 2، فصل 3 (به جز سیستم</w:t>
            </w:r>
            <w:r w:rsidRPr="00764586">
              <w:rPr>
                <w:rFonts w:asciiTheme="majorBidi" w:hAnsiTheme="majorBidi" w:cs="B Nazanin"/>
                <w:sz w:val="20"/>
                <w:szCs w:val="20"/>
                <w:rtl/>
              </w:rPr>
              <w:softHyphen/>
              <w:t>های الکتریکی) و فصل</w:t>
            </w:r>
            <w:r w:rsidRPr="00764586">
              <w:rPr>
                <w:rFonts w:asciiTheme="majorBidi" w:hAnsiTheme="majorBidi" w:cs="B Nazanin"/>
                <w:sz w:val="20"/>
                <w:szCs w:val="20"/>
                <w:rtl/>
              </w:rPr>
              <w:softHyphen/>
              <w:t>های 5 تا 10 از کتاب</w:t>
            </w:r>
          </w:p>
          <w:p w14:paraId="5B99361D" w14:textId="77777777" w:rsidR="00B42930" w:rsidRPr="00764586" w:rsidRDefault="00B42930" w:rsidP="007C0909">
            <w:pPr>
              <w:autoSpaceDE w:val="0"/>
              <w:autoSpaceDN w:val="0"/>
              <w:bidi w:val="0"/>
              <w:adjustRightInd w:val="0"/>
              <w:jc w:val="both"/>
              <w:rPr>
                <w:rFonts w:asciiTheme="majorBidi" w:hAnsiTheme="majorBidi" w:cs="B Nazanin"/>
                <w:sz w:val="20"/>
                <w:szCs w:val="20"/>
              </w:rPr>
            </w:pPr>
            <w:r w:rsidRPr="00764586">
              <w:rPr>
                <w:rFonts w:asciiTheme="majorBidi" w:hAnsiTheme="majorBidi" w:cs="B Nazanin"/>
                <w:sz w:val="20"/>
                <w:szCs w:val="20"/>
              </w:rPr>
              <w:t>Modern Control Engineering, K. Ogata, 5</w:t>
            </w:r>
            <w:r w:rsidRPr="00764586">
              <w:rPr>
                <w:rFonts w:asciiTheme="majorBidi" w:hAnsiTheme="majorBidi" w:cs="B Nazanin"/>
                <w:sz w:val="20"/>
                <w:szCs w:val="20"/>
                <w:vertAlign w:val="superscript"/>
              </w:rPr>
              <w:t>th</w:t>
            </w:r>
            <w:r w:rsidRPr="00764586">
              <w:rPr>
                <w:rFonts w:asciiTheme="majorBidi" w:hAnsiTheme="majorBidi" w:cs="B Nazanin"/>
                <w:sz w:val="20"/>
                <w:szCs w:val="20"/>
              </w:rPr>
              <w:t xml:space="preserve"> Ed.</w:t>
            </w:r>
          </w:p>
        </w:tc>
        <w:tc>
          <w:tcPr>
            <w:tcW w:w="5262" w:type="dxa"/>
          </w:tcPr>
          <w:p w14:paraId="1FBDD446" w14:textId="77777777" w:rsidR="00B42930" w:rsidRPr="00764586" w:rsidRDefault="00B42930" w:rsidP="007C0909">
            <w:pPr>
              <w:jc w:val="center"/>
              <w:rPr>
                <w:rFonts w:asciiTheme="majorBidi" w:hAnsiTheme="majorBidi" w:cs="B Nazanin"/>
                <w:b/>
                <w:bCs/>
                <w:sz w:val="20"/>
                <w:szCs w:val="20"/>
                <w:rtl/>
              </w:rPr>
            </w:pPr>
            <w:r w:rsidRPr="00764586">
              <w:rPr>
                <w:rFonts w:asciiTheme="majorBidi" w:hAnsiTheme="majorBidi" w:cs="B Nazanin"/>
                <w:b/>
                <w:bCs/>
                <w:sz w:val="20"/>
                <w:szCs w:val="20"/>
                <w:rtl/>
              </w:rPr>
              <w:t>طراحی کاربردی</w:t>
            </w:r>
          </w:p>
          <w:p w14:paraId="50853DD2" w14:textId="77777777" w:rsidR="00B42930" w:rsidRPr="00764586" w:rsidRDefault="00B42930" w:rsidP="007C0909">
            <w:pPr>
              <w:jc w:val="both"/>
              <w:rPr>
                <w:rFonts w:asciiTheme="majorBidi" w:hAnsiTheme="majorBidi" w:cs="B Nazanin"/>
                <w:sz w:val="20"/>
                <w:szCs w:val="20"/>
                <w:rtl/>
              </w:rPr>
            </w:pPr>
            <w:r w:rsidRPr="00764586">
              <w:rPr>
                <w:rFonts w:asciiTheme="majorBidi" w:hAnsiTheme="majorBidi" w:cs="B Nazanin"/>
                <w:sz w:val="20"/>
                <w:szCs w:val="20"/>
                <w:rtl/>
              </w:rPr>
              <w:t>مفهوم تنش: تنش قائم، تنش برشی، تنش لهیدگی و تنش در صفحات مایل، کرنش و رابطۀ آن با تنش، قانون هوک و مدول الاستسیته و ضریب پواسون، تغییر شکل اعضای تحت بار محوری و مسائل نامعین استاتیکی، تمرکز تنش. پیچش: تنش و تغییر شکل الاستیک شفت</w:t>
            </w:r>
            <w:r w:rsidRPr="00764586">
              <w:rPr>
                <w:rFonts w:asciiTheme="majorBidi" w:hAnsiTheme="majorBidi" w:cs="B Nazanin"/>
                <w:sz w:val="20"/>
                <w:szCs w:val="20"/>
                <w:rtl/>
              </w:rPr>
              <w:softHyphen/>
              <w:t>های مدور  حاصل از پیچش آنها، مسائل نامعین استاتیکی. خمش خالص: تنش خمشی در تیرهای تحت خمش خالص با مقاطع متقارن و نامتقارن، خمش تیرهای تحت بار محوری خارج از مرکز، خمش تیرهای  تشکیل شده از چند ماده (تیرهای مرکب)،  تنش</w:t>
            </w:r>
            <w:r w:rsidRPr="00764586">
              <w:rPr>
                <w:rFonts w:asciiTheme="majorBidi" w:hAnsiTheme="majorBidi" w:cs="B Nazanin"/>
                <w:sz w:val="20"/>
                <w:szCs w:val="20"/>
                <w:rtl/>
              </w:rPr>
              <w:softHyphen/>
              <w:t>های برشی: تنش برشی در تیرها، تنش برشی در اعضای با دیوارۀ نازک. تبدیل تنش و کرنش دوبعدی، دایره موهر برای تنش و کرنش، تنش اصلی و کرنش اصلی. تنش‌های مجاز: دیاگرام تنش کرنش مواد، ضریب تمرکز تنش، حد تحمل اجسام، خستگی و عوامل موثر بر خستگی، نوع گسیختگی اجسام ترد و نرم، انواع بارگذاری خستگی (کاملا متناوب، یکنواخت متناوب)، اجسام ترد در بار متناوب.</w:t>
            </w:r>
            <w:r w:rsidRPr="00764586">
              <w:rPr>
                <w:rFonts w:asciiTheme="majorBidi" w:hAnsiTheme="majorBidi" w:cs="B Nazanin"/>
                <w:b/>
                <w:bCs/>
                <w:sz w:val="20"/>
                <w:szCs w:val="20"/>
                <w:rtl/>
              </w:rPr>
              <w:t xml:space="preserve"> </w:t>
            </w:r>
            <w:r w:rsidRPr="00764586">
              <w:rPr>
                <w:rFonts w:asciiTheme="majorBidi" w:hAnsiTheme="majorBidi" w:cs="B Nazanin"/>
                <w:sz w:val="20"/>
                <w:szCs w:val="20"/>
                <w:rtl/>
              </w:rPr>
              <w:t>محورها: تنش مجاز در محورها، پیچش محورهای استوانه</w:t>
            </w:r>
            <w:r w:rsidRPr="00764586">
              <w:rPr>
                <w:rFonts w:asciiTheme="majorBidi" w:hAnsiTheme="majorBidi" w:cs="B Nazanin"/>
                <w:sz w:val="20"/>
                <w:szCs w:val="20"/>
                <w:rtl/>
              </w:rPr>
              <w:softHyphen/>
              <w:t>ای، ماکزیمم تنش برشی در حالت استاتیک، ضرایب بار برای بارهای ضربه</w:t>
            </w:r>
            <w:r w:rsidRPr="00764586">
              <w:rPr>
                <w:rFonts w:asciiTheme="majorBidi" w:hAnsiTheme="majorBidi" w:cs="B Nazanin"/>
                <w:sz w:val="20"/>
                <w:szCs w:val="20"/>
                <w:rtl/>
              </w:rPr>
              <w:softHyphen/>
              <w:t>ای و پدیده خستگی، ماکزیمم تنش برشی در بارهای متناوب، قدرت در محورها، تغییر مکان عرضی در محورها، تعیین قطر محور از طریق ترسیمی و ریاضی، پیچش محورها با مقطع غیردایروی، سرعت بحرانی، خارها، تمرکز تنش در محورها، تمرکز تنش در خارها.</w:t>
            </w:r>
            <w:r w:rsidRPr="00764586">
              <w:rPr>
                <w:rFonts w:asciiTheme="majorBidi" w:hAnsiTheme="majorBidi" w:cs="B Nazanin"/>
                <w:b/>
                <w:bCs/>
                <w:sz w:val="20"/>
                <w:szCs w:val="20"/>
                <w:rtl/>
              </w:rPr>
              <w:t xml:space="preserve"> </w:t>
            </w:r>
            <w:r w:rsidRPr="00764586">
              <w:rPr>
                <w:rFonts w:asciiTheme="majorBidi" w:hAnsiTheme="majorBidi" w:cs="B Nazanin"/>
                <w:sz w:val="20"/>
                <w:szCs w:val="20"/>
                <w:rtl/>
              </w:rPr>
              <w:t>فنرها: فنر مارپیچی، فنر مارپیچ در حداقل حجم، سفتی خمشی فنرهای مارپیچ، کمانش در فنرهای مارپیچ، طراحی برای بارهای متغیر، ارتعاشات در فنرهای مارپیچ، فنرهای مارپیچ کششی، فنرهای مارپیچ پیچشی، فنرهای سطح و فنرهای شاخه</w:t>
            </w:r>
            <w:r w:rsidRPr="00764586">
              <w:rPr>
                <w:rFonts w:asciiTheme="majorBidi" w:hAnsiTheme="majorBidi" w:cs="B Nazanin"/>
                <w:sz w:val="20"/>
                <w:szCs w:val="20"/>
                <w:rtl/>
              </w:rPr>
              <w:softHyphen/>
              <w:t>ای، انرژی جذب شده در فنرها، فنرهای مخروطی و فنرهای مارپیچ سطح. اتصالات: فرم و اندازه پیچ</w:t>
            </w:r>
            <w:r w:rsidRPr="00764586">
              <w:rPr>
                <w:rFonts w:asciiTheme="majorBidi" w:hAnsiTheme="majorBidi" w:cs="B Nazanin"/>
                <w:sz w:val="20"/>
                <w:szCs w:val="20"/>
                <w:rtl/>
              </w:rPr>
              <w:softHyphen/>
              <w:t>ها، سیستم</w:t>
            </w:r>
            <w:r w:rsidRPr="00764586">
              <w:rPr>
                <w:rFonts w:asciiTheme="majorBidi" w:hAnsiTheme="majorBidi" w:cs="B Nazanin"/>
                <w:sz w:val="20"/>
                <w:szCs w:val="20"/>
                <w:rtl/>
              </w:rPr>
              <w:softHyphen/>
              <w:t>های متریک، انواع اتصالات پیچشی، اثر کشش اولیه در پیچ</w:t>
            </w:r>
            <w:r w:rsidRPr="00764586">
              <w:rPr>
                <w:rFonts w:asciiTheme="majorBidi" w:hAnsiTheme="majorBidi" w:cs="B Nazanin"/>
                <w:sz w:val="20"/>
                <w:szCs w:val="20"/>
                <w:rtl/>
              </w:rPr>
              <w:softHyphen/>
              <w:t>ها، اثر واشر فنری و کاسکت. پیچ</w:t>
            </w:r>
            <w:r w:rsidRPr="00764586">
              <w:rPr>
                <w:rFonts w:asciiTheme="majorBidi" w:hAnsiTheme="majorBidi" w:cs="B Nazanin"/>
                <w:sz w:val="20"/>
                <w:szCs w:val="20"/>
                <w:rtl/>
              </w:rPr>
              <w:softHyphen/>
              <w:t>های انتقال قدرت، راندمان برای پیچ</w:t>
            </w:r>
            <w:r w:rsidRPr="00764586">
              <w:rPr>
                <w:rFonts w:asciiTheme="majorBidi" w:hAnsiTheme="majorBidi" w:cs="B Nazanin"/>
                <w:sz w:val="20"/>
                <w:szCs w:val="20"/>
                <w:rtl/>
              </w:rPr>
              <w:softHyphen/>
              <w:t>ها، تنش در پیچ</w:t>
            </w:r>
            <w:r w:rsidRPr="00764586">
              <w:rPr>
                <w:rFonts w:asciiTheme="majorBidi" w:hAnsiTheme="majorBidi" w:cs="B Nazanin"/>
                <w:sz w:val="20"/>
                <w:szCs w:val="20"/>
                <w:rtl/>
              </w:rPr>
              <w:softHyphen/>
              <w:t>ها، پیچ</w:t>
            </w:r>
            <w:r w:rsidRPr="00764586">
              <w:rPr>
                <w:rFonts w:asciiTheme="majorBidi" w:hAnsiTheme="majorBidi" w:cs="B Nazanin"/>
                <w:sz w:val="20"/>
                <w:szCs w:val="20"/>
                <w:rtl/>
              </w:rPr>
              <w:softHyphen/>
              <w:t>های ساچمه</w:t>
            </w:r>
            <w:r w:rsidRPr="00764586">
              <w:rPr>
                <w:rFonts w:asciiTheme="majorBidi" w:hAnsiTheme="majorBidi" w:cs="B Nazanin"/>
                <w:sz w:val="20"/>
                <w:szCs w:val="20"/>
                <w:rtl/>
              </w:rPr>
              <w:softHyphen/>
              <w:t>ای، پیچ و پرچ در برش، بارهای غیرمحوری، اتصال بوسیله جوش، تمرکز تنش در جوش</w:t>
            </w:r>
            <w:r w:rsidRPr="00764586">
              <w:rPr>
                <w:rFonts w:asciiTheme="majorBidi" w:hAnsiTheme="majorBidi" w:cs="B Nazanin"/>
                <w:sz w:val="20"/>
                <w:szCs w:val="20"/>
                <w:rtl/>
              </w:rPr>
              <w:softHyphen/>
              <w:t xml:space="preserve">ها، جوش برای بارهای غیرمحوری، جازدن قطعات و تلرانس‌ها: جازدن قطعات، جدول مقدار حد مجاز و تلرانس‌ها، جازدن با نیرو و حرارت، جازدن با نیرو و حرارت در مقابل لغزش، جازدن انقباض، </w:t>
            </w:r>
          </w:p>
          <w:p w14:paraId="22A18A91" w14:textId="77777777" w:rsidR="00B42930" w:rsidRPr="00764586" w:rsidRDefault="00B42930" w:rsidP="007C0909">
            <w:pPr>
              <w:jc w:val="both"/>
              <w:rPr>
                <w:rFonts w:asciiTheme="majorBidi" w:hAnsiTheme="majorBidi" w:cs="B Nazanin"/>
                <w:sz w:val="20"/>
                <w:szCs w:val="20"/>
                <w:rtl/>
              </w:rPr>
            </w:pPr>
          </w:p>
          <w:p w14:paraId="2A4D9805"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 xml:space="preserve">مرجع: </w:t>
            </w:r>
          </w:p>
          <w:p w14:paraId="7DCDCC42" w14:textId="5FC3AC4D" w:rsidR="00B42930" w:rsidRPr="00764586" w:rsidRDefault="007611DD" w:rsidP="007611DD">
            <w:pPr>
              <w:bidi w:val="0"/>
              <w:rPr>
                <w:rFonts w:asciiTheme="majorBidi" w:hAnsiTheme="majorBidi" w:cs="B Nazanin"/>
                <w:sz w:val="18"/>
                <w:szCs w:val="18"/>
              </w:rPr>
            </w:pPr>
            <w:r w:rsidRPr="00764586">
              <w:rPr>
                <w:rFonts w:asciiTheme="majorBidi" w:hAnsiTheme="majorBidi" w:cs="B Nazanin"/>
                <w:sz w:val="18"/>
                <w:szCs w:val="18"/>
              </w:rPr>
              <w:t xml:space="preserve">1- </w:t>
            </w:r>
            <w:proofErr w:type="spellStart"/>
            <w:r w:rsidR="00C02DB1" w:rsidRPr="00764586">
              <w:rPr>
                <w:rFonts w:asciiTheme="majorBidi" w:hAnsiTheme="majorBidi" w:cs="B Nazanin"/>
                <w:sz w:val="18"/>
                <w:szCs w:val="18"/>
              </w:rPr>
              <w:t>Budynas</w:t>
            </w:r>
            <w:proofErr w:type="spellEnd"/>
            <w:r w:rsidR="00C02DB1" w:rsidRPr="00764586">
              <w:rPr>
                <w:rFonts w:asciiTheme="majorBidi" w:hAnsiTheme="majorBidi" w:cs="B Nazanin"/>
                <w:sz w:val="18"/>
                <w:szCs w:val="18"/>
              </w:rPr>
              <w:t xml:space="preserve"> RG, Nisbett JK. Shigley's mechanical engineering design. New York: </w:t>
            </w:r>
            <w:proofErr w:type="spellStart"/>
            <w:r w:rsidR="00C02DB1" w:rsidRPr="00764586">
              <w:rPr>
                <w:rFonts w:asciiTheme="majorBidi" w:hAnsiTheme="majorBidi" w:cs="B Nazanin"/>
                <w:sz w:val="18"/>
                <w:szCs w:val="18"/>
              </w:rPr>
              <w:t>McGraw-hill</w:t>
            </w:r>
            <w:proofErr w:type="spellEnd"/>
            <w:r w:rsidR="00C02DB1" w:rsidRPr="00764586">
              <w:rPr>
                <w:rFonts w:asciiTheme="majorBidi" w:hAnsiTheme="majorBidi" w:cs="B Nazanin"/>
                <w:sz w:val="18"/>
                <w:szCs w:val="18"/>
              </w:rPr>
              <w:t>; 2011.</w:t>
            </w:r>
          </w:p>
        </w:tc>
      </w:tr>
      <w:tr w:rsidR="00B42930" w:rsidRPr="00764586" w14:paraId="0CD23E19" w14:textId="77777777" w:rsidTr="007C0909">
        <w:trPr>
          <w:trHeight w:val="928"/>
          <w:jc w:val="center"/>
        </w:trPr>
        <w:tc>
          <w:tcPr>
            <w:tcW w:w="4844" w:type="dxa"/>
            <w:tcBorders>
              <w:bottom w:val="single" w:sz="4" w:space="0" w:color="auto"/>
            </w:tcBorders>
          </w:tcPr>
          <w:p w14:paraId="40C169CD" w14:textId="77777777" w:rsidR="00B42930" w:rsidRPr="00764586" w:rsidRDefault="00B42930" w:rsidP="007C0909">
            <w:pPr>
              <w:jc w:val="right"/>
              <w:rPr>
                <w:rFonts w:asciiTheme="majorBidi" w:hAnsiTheme="majorBidi" w:cs="B Nazanin"/>
                <w:rtl/>
              </w:rPr>
            </w:pPr>
            <w:r w:rsidRPr="00764586">
              <w:rPr>
                <w:rFonts w:asciiTheme="majorBidi" w:hAnsiTheme="majorBidi" w:cs="B Nazanin"/>
              </w:rPr>
              <w:lastRenderedPageBreak/>
              <w:br w:type="page"/>
            </w:r>
          </w:p>
        </w:tc>
        <w:tc>
          <w:tcPr>
            <w:tcW w:w="5262" w:type="dxa"/>
            <w:tcBorders>
              <w:bottom w:val="single" w:sz="4" w:space="0" w:color="auto"/>
            </w:tcBorders>
          </w:tcPr>
          <w:p w14:paraId="5704C506" w14:textId="77777777" w:rsidR="00B42930" w:rsidRPr="00764586" w:rsidRDefault="00B42930" w:rsidP="007C0909">
            <w:pPr>
              <w:jc w:val="center"/>
              <w:rPr>
                <w:rFonts w:asciiTheme="majorBidi" w:hAnsiTheme="majorBidi" w:cs="B Nazanin"/>
                <w:b/>
                <w:bCs/>
                <w:sz w:val="20"/>
                <w:szCs w:val="20"/>
                <w:rtl/>
              </w:rPr>
            </w:pPr>
            <w:r w:rsidRPr="00764586">
              <w:rPr>
                <w:rFonts w:asciiTheme="majorBidi" w:hAnsiTheme="majorBidi" w:cs="B Nazanin"/>
                <w:b/>
                <w:bCs/>
                <w:sz w:val="20"/>
                <w:szCs w:val="20"/>
                <w:rtl/>
              </w:rPr>
              <w:t>مکانیک محاسباتی</w:t>
            </w:r>
          </w:p>
          <w:p w14:paraId="6D075211" w14:textId="77777777" w:rsidR="00B42930" w:rsidRPr="00764586" w:rsidRDefault="00B42930" w:rsidP="007C0909">
            <w:pPr>
              <w:jc w:val="both"/>
              <w:rPr>
                <w:rFonts w:asciiTheme="majorBidi" w:hAnsiTheme="majorBidi" w:cs="B Nazanin"/>
                <w:sz w:val="20"/>
                <w:szCs w:val="20"/>
                <w:rtl/>
              </w:rPr>
            </w:pPr>
            <w:r w:rsidRPr="00764586">
              <w:rPr>
                <w:rFonts w:asciiTheme="majorBidi" w:hAnsiTheme="majorBidi" w:cs="B Nazanin"/>
                <w:sz w:val="20"/>
                <w:szCs w:val="20"/>
                <w:rtl/>
              </w:rPr>
              <w:t>تفاضلات محدود، حل مسایل مختلف یک</w:t>
            </w:r>
            <w:r w:rsidRPr="00764586">
              <w:rPr>
                <w:rFonts w:asciiTheme="majorBidi" w:hAnsiTheme="majorBidi" w:cs="B Nazanin"/>
                <w:sz w:val="20"/>
                <w:szCs w:val="20"/>
                <w:rtl/>
              </w:rPr>
              <w:softHyphen/>
              <w:t xml:space="preserve">بعدی و دوبعدی به روش تفاضلات محدود، مبانی ریاضی المان محدود، انواع روش‌های بر مبنای باقی مانده وزنی، روش گلرکین، روش ریتز، گسسته‌سازی و انواع المان‌ها، پیوستگی مرتبه صفر و یک، المان محدود معادله پواسون، المان محدود انتقال حرارت یک بعدی و دوبعدی، المان محدود خرپاها (دوبعدی و سه‌بعدی)، المان محدود تیرها، المان محدود الاستیسیته دوبعدی، المان محدود الاستیسیته متقارن محوری، مختصات و المان ایزوپارامتریک، انتگرال‌گیری عددی گوسی برای محاسبه ماتریس‌ها، المان محدود مسایل دینامیکی و گذرا </w:t>
            </w:r>
          </w:p>
          <w:p w14:paraId="4CE43CAD"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مراجع:</w:t>
            </w:r>
          </w:p>
          <w:p w14:paraId="6AF8A544" w14:textId="77777777" w:rsidR="00B42930" w:rsidRPr="00764586" w:rsidRDefault="00B42930" w:rsidP="007C0909">
            <w:pPr>
              <w:pStyle w:val="Heading1"/>
              <w:bidi w:val="0"/>
              <w:spacing w:before="0"/>
              <w:jc w:val="both"/>
              <w:outlineLvl w:val="0"/>
              <w:rPr>
                <w:rFonts w:asciiTheme="majorBidi" w:eastAsiaTheme="minorEastAsia" w:hAnsiTheme="majorBidi" w:cs="B Nazanin"/>
                <w:color w:val="auto"/>
                <w:sz w:val="20"/>
                <w:szCs w:val="20"/>
              </w:rPr>
            </w:pPr>
            <w:bookmarkStart w:id="1" w:name="_Toc520134680"/>
            <w:bookmarkStart w:id="2" w:name="_Toc520135043"/>
            <w:bookmarkStart w:id="3" w:name="_Toc521125324"/>
            <w:bookmarkStart w:id="4" w:name="_Toc523313590"/>
            <w:r w:rsidRPr="00764586">
              <w:rPr>
                <w:rFonts w:asciiTheme="majorBidi" w:eastAsiaTheme="minorEastAsia" w:hAnsiTheme="majorBidi" w:cs="B Nazanin"/>
                <w:color w:val="auto"/>
                <w:sz w:val="20"/>
                <w:szCs w:val="20"/>
              </w:rPr>
              <w:t>1-</w:t>
            </w:r>
            <w:hyperlink r:id="rId8" w:history="1">
              <w:r w:rsidRPr="00764586">
                <w:rPr>
                  <w:rFonts w:asciiTheme="majorBidi" w:eastAsiaTheme="minorEastAsia" w:hAnsiTheme="majorBidi" w:cs="B Nazanin"/>
                  <w:color w:val="auto"/>
                  <w:sz w:val="20"/>
                  <w:szCs w:val="20"/>
                </w:rPr>
                <w:t>Curtis F. Gerald</w:t>
              </w:r>
            </w:hyperlink>
            <w:r w:rsidRPr="00764586">
              <w:rPr>
                <w:rFonts w:asciiTheme="majorBidi" w:eastAsiaTheme="minorEastAsia" w:hAnsiTheme="majorBidi" w:cs="B Nazanin"/>
                <w:color w:val="auto"/>
                <w:sz w:val="20"/>
                <w:szCs w:val="20"/>
              </w:rPr>
              <w:t xml:space="preserve">, </w:t>
            </w:r>
            <w:hyperlink r:id="rId9" w:history="1">
              <w:r w:rsidRPr="00764586">
                <w:rPr>
                  <w:rFonts w:asciiTheme="majorBidi" w:eastAsiaTheme="minorEastAsia" w:hAnsiTheme="majorBidi" w:cs="B Nazanin"/>
                  <w:color w:val="auto"/>
                  <w:sz w:val="20"/>
                  <w:szCs w:val="20"/>
                </w:rPr>
                <w:t>Patrick O. "Wheatley</w:t>
              </w:r>
            </w:hyperlink>
            <w:r w:rsidRPr="00764586">
              <w:rPr>
                <w:rFonts w:asciiTheme="majorBidi" w:eastAsiaTheme="minorEastAsia" w:hAnsiTheme="majorBidi" w:cs="B Nazanin"/>
                <w:color w:val="auto"/>
                <w:sz w:val="20"/>
                <w:szCs w:val="20"/>
              </w:rPr>
              <w:t xml:space="preserve"> Applied Numerical Analysis", 7th Edition, Chapters, 6, 8, 9</w:t>
            </w:r>
            <w:bookmarkEnd w:id="1"/>
            <w:bookmarkEnd w:id="2"/>
            <w:bookmarkEnd w:id="3"/>
            <w:bookmarkEnd w:id="4"/>
          </w:p>
          <w:p w14:paraId="5FE91B89" w14:textId="77777777" w:rsidR="00B42930" w:rsidRPr="00764586" w:rsidRDefault="00B42930" w:rsidP="007C0909">
            <w:pPr>
              <w:pStyle w:val="Heading1"/>
              <w:bidi w:val="0"/>
              <w:spacing w:before="0"/>
              <w:jc w:val="both"/>
              <w:outlineLvl w:val="0"/>
              <w:rPr>
                <w:rFonts w:asciiTheme="majorBidi" w:eastAsiaTheme="minorEastAsia" w:hAnsiTheme="majorBidi" w:cs="B Nazanin"/>
                <w:color w:val="auto"/>
                <w:sz w:val="20"/>
                <w:szCs w:val="20"/>
              </w:rPr>
            </w:pPr>
            <w:bookmarkStart w:id="5" w:name="_Toc520134681"/>
            <w:bookmarkStart w:id="6" w:name="_Toc520135044"/>
            <w:bookmarkStart w:id="7" w:name="_Toc521125325"/>
            <w:bookmarkStart w:id="8" w:name="_Toc523313591"/>
            <w:r w:rsidRPr="00764586">
              <w:rPr>
                <w:rFonts w:asciiTheme="majorBidi" w:eastAsiaTheme="minorEastAsia" w:hAnsiTheme="majorBidi" w:cs="B Nazanin"/>
                <w:color w:val="auto"/>
                <w:sz w:val="20"/>
                <w:szCs w:val="20"/>
              </w:rPr>
              <w:t xml:space="preserve">2-Applied Finite Element Analysis for Engineers, by </w:t>
            </w:r>
            <w:hyperlink r:id="rId10" w:history="1">
              <w:r w:rsidRPr="00764586">
                <w:rPr>
                  <w:rFonts w:asciiTheme="majorBidi" w:eastAsiaTheme="minorEastAsia" w:hAnsiTheme="majorBidi" w:cs="B Nazanin"/>
                  <w:color w:val="auto"/>
                  <w:sz w:val="20"/>
                  <w:szCs w:val="20"/>
                </w:rPr>
                <w:t>Francis L. Stasa</w:t>
              </w:r>
              <w:bookmarkEnd w:id="5"/>
              <w:bookmarkEnd w:id="6"/>
              <w:bookmarkEnd w:id="7"/>
              <w:bookmarkEnd w:id="8"/>
            </w:hyperlink>
          </w:p>
        </w:tc>
      </w:tr>
      <w:tr w:rsidR="00B42930" w:rsidRPr="00764586" w14:paraId="6F312DE1" w14:textId="77777777" w:rsidTr="007C0909">
        <w:trPr>
          <w:trHeight w:val="3055"/>
          <w:jc w:val="center"/>
        </w:trPr>
        <w:tc>
          <w:tcPr>
            <w:tcW w:w="4844" w:type="dxa"/>
          </w:tcPr>
          <w:p w14:paraId="78A50B10" w14:textId="77777777" w:rsidR="00B42930" w:rsidRPr="00764586" w:rsidRDefault="00B42930" w:rsidP="007C0909">
            <w:pPr>
              <w:jc w:val="center"/>
              <w:rPr>
                <w:rFonts w:asciiTheme="majorBidi" w:hAnsiTheme="majorBidi" w:cs="B Nazanin"/>
                <w:sz w:val="20"/>
                <w:szCs w:val="20"/>
                <w:rtl/>
              </w:rPr>
            </w:pPr>
            <w:r w:rsidRPr="00764586">
              <w:rPr>
                <w:rFonts w:asciiTheme="majorBidi" w:hAnsiTheme="majorBidi" w:cs="B Nazanin"/>
                <w:b/>
                <w:bCs/>
                <w:sz w:val="20"/>
                <w:szCs w:val="20"/>
                <w:rtl/>
              </w:rPr>
              <w:t>انرژی</w:t>
            </w:r>
          </w:p>
          <w:p w14:paraId="6EA657AD" w14:textId="77777777" w:rsidR="00416869" w:rsidRPr="00764586" w:rsidRDefault="00B42930" w:rsidP="00416869">
            <w:pPr>
              <w:jc w:val="both"/>
              <w:rPr>
                <w:rFonts w:asciiTheme="majorBidi" w:hAnsiTheme="majorBidi" w:cs="B Nazanin"/>
                <w:sz w:val="20"/>
                <w:szCs w:val="20"/>
                <w:rtl/>
              </w:rPr>
            </w:pPr>
            <w:r w:rsidRPr="00764586">
              <w:rPr>
                <w:rFonts w:asciiTheme="majorBidi" w:hAnsiTheme="majorBidi" w:cs="B Nazanin"/>
                <w:sz w:val="20"/>
                <w:szCs w:val="20"/>
                <w:rtl/>
              </w:rPr>
              <w:t>مبانی اولیه، قانون بقای انرژی، خواص مواد خالص، تحلیل ترمودینامیکی حجم کنترل و جرم کنترل، قانون</w:t>
            </w:r>
            <w:r w:rsidR="00416869" w:rsidRPr="00764586">
              <w:rPr>
                <w:rFonts w:asciiTheme="majorBidi" w:hAnsiTheme="majorBidi" w:cs="B Nazanin"/>
                <w:sz w:val="20"/>
                <w:szCs w:val="20"/>
                <w:rtl/>
              </w:rPr>
              <w:t xml:space="preserve"> دوم ترمودینامیک، آنتروپی، اگزرژ</w:t>
            </w:r>
            <w:r w:rsidRPr="00764586">
              <w:rPr>
                <w:rFonts w:asciiTheme="majorBidi" w:hAnsiTheme="majorBidi" w:cs="B Nazanin"/>
                <w:sz w:val="20"/>
                <w:szCs w:val="20"/>
                <w:rtl/>
              </w:rPr>
              <w:t>ی و بازگشت</w:t>
            </w:r>
            <w:r w:rsidRPr="00764586">
              <w:rPr>
                <w:rFonts w:asciiTheme="majorBidi" w:hAnsiTheme="majorBidi" w:cs="B Nazanin"/>
                <w:sz w:val="20"/>
                <w:szCs w:val="20"/>
                <w:rtl/>
              </w:rPr>
              <w:softHyphen/>
              <w:t>ناپذیری، سیکل</w:t>
            </w:r>
            <w:r w:rsidRPr="00764586">
              <w:rPr>
                <w:rFonts w:asciiTheme="majorBidi" w:hAnsiTheme="majorBidi" w:cs="B Nazanin"/>
                <w:sz w:val="20"/>
                <w:szCs w:val="20"/>
                <w:rtl/>
              </w:rPr>
              <w:softHyphen/>
              <w:t>های ترمودینامیکی، سیکل</w:t>
            </w:r>
            <w:r w:rsidRPr="00764586">
              <w:rPr>
                <w:rFonts w:asciiTheme="majorBidi" w:hAnsiTheme="majorBidi" w:cs="B Nazanin"/>
                <w:sz w:val="20"/>
                <w:szCs w:val="20"/>
                <w:rtl/>
              </w:rPr>
              <w:softHyphen/>
            </w:r>
            <w:r w:rsidR="00416869" w:rsidRPr="00764586">
              <w:rPr>
                <w:rFonts w:asciiTheme="majorBidi" w:hAnsiTheme="majorBidi" w:cs="B Nazanin"/>
                <w:sz w:val="20"/>
                <w:szCs w:val="20"/>
                <w:rtl/>
              </w:rPr>
              <w:t>های قدرت و تبرید</w:t>
            </w:r>
          </w:p>
          <w:p w14:paraId="7E7E7337" w14:textId="77777777" w:rsidR="00B42930" w:rsidRPr="00764586" w:rsidRDefault="00B42930" w:rsidP="00416869">
            <w:pPr>
              <w:jc w:val="both"/>
              <w:rPr>
                <w:rFonts w:asciiTheme="majorBidi" w:hAnsiTheme="majorBidi" w:cs="B Nazanin"/>
                <w:b/>
                <w:bCs/>
                <w:sz w:val="20"/>
                <w:szCs w:val="20"/>
                <w:rtl/>
              </w:rPr>
            </w:pPr>
            <w:r w:rsidRPr="00764586">
              <w:rPr>
                <w:rFonts w:asciiTheme="majorBidi" w:hAnsiTheme="majorBidi" w:cs="B Nazanin"/>
                <w:b/>
                <w:bCs/>
                <w:sz w:val="20"/>
                <w:szCs w:val="20"/>
                <w:rtl/>
              </w:rPr>
              <w:t>مراجع:</w:t>
            </w:r>
          </w:p>
          <w:p w14:paraId="5417106C" w14:textId="77777777" w:rsidR="00B42930" w:rsidRPr="00764586" w:rsidRDefault="00B42930" w:rsidP="007C0909">
            <w:pPr>
              <w:bidi w:val="0"/>
              <w:jc w:val="both"/>
              <w:rPr>
                <w:rFonts w:asciiTheme="majorBidi" w:hAnsiTheme="majorBidi" w:cs="B Nazanin"/>
                <w:b/>
                <w:bCs/>
                <w:u w:val="single"/>
                <w:rtl/>
              </w:rPr>
            </w:pPr>
            <w:r w:rsidRPr="00764586">
              <w:rPr>
                <w:rFonts w:asciiTheme="majorBidi" w:hAnsiTheme="majorBidi" w:cs="B Nazanin"/>
                <w:sz w:val="20"/>
                <w:szCs w:val="20"/>
              </w:rPr>
              <w:t xml:space="preserve">1- Thermodynamics, An Engineering Approach: Y.A. </w:t>
            </w:r>
            <w:proofErr w:type="spellStart"/>
            <w:r w:rsidRPr="00764586">
              <w:rPr>
                <w:rFonts w:asciiTheme="majorBidi" w:hAnsiTheme="majorBidi" w:cs="B Nazanin"/>
                <w:sz w:val="20"/>
                <w:szCs w:val="20"/>
              </w:rPr>
              <w:t>Cengel</w:t>
            </w:r>
            <w:proofErr w:type="spellEnd"/>
            <w:r w:rsidRPr="00764586">
              <w:rPr>
                <w:rFonts w:asciiTheme="majorBidi" w:hAnsiTheme="majorBidi" w:cs="B Nazanin"/>
                <w:sz w:val="20"/>
                <w:szCs w:val="20"/>
              </w:rPr>
              <w:t>, M.A. Boles</w:t>
            </w:r>
          </w:p>
        </w:tc>
        <w:tc>
          <w:tcPr>
            <w:tcW w:w="5262" w:type="dxa"/>
            <w:tcBorders>
              <w:bottom w:val="single" w:sz="4" w:space="0" w:color="auto"/>
            </w:tcBorders>
          </w:tcPr>
          <w:p w14:paraId="13DDDA6D" w14:textId="77777777" w:rsidR="00B42930" w:rsidRPr="00764586" w:rsidRDefault="00B42930" w:rsidP="007C0909">
            <w:pPr>
              <w:jc w:val="center"/>
              <w:rPr>
                <w:rFonts w:asciiTheme="majorBidi" w:hAnsiTheme="majorBidi" w:cs="B Nazanin"/>
                <w:b/>
                <w:bCs/>
                <w:sz w:val="20"/>
                <w:szCs w:val="20"/>
                <w:rtl/>
              </w:rPr>
            </w:pPr>
            <w:r w:rsidRPr="00764586">
              <w:rPr>
                <w:rFonts w:asciiTheme="majorBidi" w:hAnsiTheme="majorBidi" w:cs="B Nazanin"/>
                <w:b/>
                <w:bCs/>
                <w:sz w:val="20"/>
                <w:szCs w:val="20"/>
                <w:rtl/>
              </w:rPr>
              <w:t>دینامیک سیالات محاسباتی</w:t>
            </w:r>
          </w:p>
          <w:p w14:paraId="41113D3F" w14:textId="77777777" w:rsidR="00B42930" w:rsidRPr="00764586" w:rsidRDefault="00B42930" w:rsidP="007C0909">
            <w:pPr>
              <w:jc w:val="both"/>
              <w:rPr>
                <w:rFonts w:asciiTheme="majorBidi" w:hAnsiTheme="majorBidi" w:cs="B Nazanin"/>
                <w:sz w:val="20"/>
                <w:szCs w:val="20"/>
                <w:rtl/>
              </w:rPr>
            </w:pPr>
            <w:r w:rsidRPr="00764586">
              <w:rPr>
                <w:rFonts w:asciiTheme="majorBidi" w:hAnsiTheme="majorBidi" w:cs="B Nazanin"/>
                <w:sz w:val="20"/>
                <w:szCs w:val="20"/>
                <w:rtl/>
              </w:rPr>
              <w:t>مبانی اولیه ریاضی، ریاضیات اختلاف محدود، تحلیل خطا، پایداری، همگرایی، همسازی، حل معادلات بیضوی، سهموی و هذلولوی، روش حجم محدود، روش</w:t>
            </w:r>
            <w:r w:rsidRPr="00764586">
              <w:rPr>
                <w:rFonts w:asciiTheme="majorBidi" w:hAnsiTheme="majorBidi" w:cs="B Nazanin"/>
                <w:sz w:val="20"/>
                <w:szCs w:val="20"/>
                <w:rtl/>
              </w:rPr>
              <w:softHyphen/>
              <w:t>های سیمپل و مشتقات آن برای حل معادلات ناویر-استوکس</w:t>
            </w:r>
          </w:p>
          <w:p w14:paraId="4D6775D3" w14:textId="77777777" w:rsidR="00B42930" w:rsidRPr="00764586" w:rsidRDefault="00B42930" w:rsidP="007C0909">
            <w:pPr>
              <w:jc w:val="both"/>
              <w:rPr>
                <w:rFonts w:asciiTheme="majorBidi" w:hAnsiTheme="majorBidi" w:cs="B Nazanin"/>
                <w:sz w:val="20"/>
                <w:szCs w:val="20"/>
                <w:rtl/>
              </w:rPr>
            </w:pPr>
          </w:p>
          <w:p w14:paraId="151FF4A0"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 xml:space="preserve">مراجع: </w:t>
            </w:r>
          </w:p>
          <w:p w14:paraId="05F850DB" w14:textId="77777777" w:rsidR="00B42930" w:rsidRPr="00764586" w:rsidRDefault="00B42930" w:rsidP="007C0909">
            <w:pPr>
              <w:bidi w:val="0"/>
              <w:jc w:val="both"/>
              <w:rPr>
                <w:rFonts w:asciiTheme="majorBidi" w:hAnsiTheme="majorBidi" w:cs="B Nazanin"/>
                <w:sz w:val="20"/>
                <w:szCs w:val="20"/>
              </w:rPr>
            </w:pPr>
            <w:r w:rsidRPr="00764586">
              <w:rPr>
                <w:rFonts w:asciiTheme="majorBidi" w:hAnsiTheme="majorBidi" w:cs="B Nazanin"/>
                <w:sz w:val="20"/>
                <w:szCs w:val="20"/>
              </w:rPr>
              <w:t>1- Computational Fluid Dynamics: J.D. Anderson</w:t>
            </w:r>
          </w:p>
          <w:p w14:paraId="224293EA" w14:textId="77777777" w:rsidR="00B42930" w:rsidRPr="00764586" w:rsidRDefault="00B42930" w:rsidP="007C0909">
            <w:pPr>
              <w:bidi w:val="0"/>
              <w:jc w:val="both"/>
              <w:rPr>
                <w:rFonts w:asciiTheme="majorBidi" w:hAnsiTheme="majorBidi" w:cs="B Nazanin"/>
                <w:sz w:val="20"/>
                <w:szCs w:val="20"/>
              </w:rPr>
            </w:pPr>
            <w:r w:rsidRPr="00764586">
              <w:rPr>
                <w:rFonts w:asciiTheme="majorBidi" w:hAnsiTheme="majorBidi" w:cs="B Nazanin"/>
                <w:sz w:val="20"/>
                <w:szCs w:val="20"/>
              </w:rPr>
              <w:t xml:space="preserve">2- An Introduction to Computational Fluid dynamics: H.K. Versteeg, W. </w:t>
            </w:r>
            <w:proofErr w:type="spellStart"/>
            <w:r w:rsidRPr="00764586">
              <w:rPr>
                <w:rFonts w:asciiTheme="majorBidi" w:hAnsiTheme="majorBidi" w:cs="B Nazanin"/>
                <w:sz w:val="20"/>
                <w:szCs w:val="20"/>
              </w:rPr>
              <w:t>Malalasekera</w:t>
            </w:r>
            <w:proofErr w:type="spellEnd"/>
            <w:r w:rsidRPr="00764586">
              <w:rPr>
                <w:rFonts w:asciiTheme="majorBidi" w:hAnsiTheme="majorBidi" w:cs="B Nazanin"/>
                <w:sz w:val="20"/>
                <w:szCs w:val="20"/>
              </w:rPr>
              <w:t xml:space="preserve"> </w:t>
            </w:r>
          </w:p>
        </w:tc>
      </w:tr>
      <w:tr w:rsidR="00B42930" w:rsidRPr="00764586" w14:paraId="27D1F367" w14:textId="77777777" w:rsidTr="007C0909">
        <w:trPr>
          <w:trHeight w:val="150"/>
          <w:jc w:val="center"/>
        </w:trPr>
        <w:tc>
          <w:tcPr>
            <w:tcW w:w="4844" w:type="dxa"/>
            <w:tcBorders>
              <w:bottom w:val="single" w:sz="12" w:space="0" w:color="auto"/>
            </w:tcBorders>
          </w:tcPr>
          <w:p w14:paraId="4CBA0194" w14:textId="77777777" w:rsidR="00B42930" w:rsidRPr="00764586" w:rsidRDefault="00B42930" w:rsidP="007C0909">
            <w:pPr>
              <w:jc w:val="center"/>
              <w:rPr>
                <w:rFonts w:asciiTheme="majorBidi" w:hAnsiTheme="majorBidi" w:cs="B Nazanin"/>
                <w:sz w:val="20"/>
                <w:szCs w:val="20"/>
                <w:rtl/>
              </w:rPr>
            </w:pPr>
            <w:r w:rsidRPr="00764586">
              <w:rPr>
                <w:rFonts w:asciiTheme="majorBidi" w:hAnsiTheme="majorBidi" w:cs="B Nazanin"/>
                <w:b/>
                <w:bCs/>
                <w:sz w:val="20"/>
                <w:szCs w:val="20"/>
                <w:rtl/>
              </w:rPr>
              <w:t>مکانیک سیالات</w:t>
            </w:r>
          </w:p>
          <w:p w14:paraId="16DB79E3" w14:textId="77777777" w:rsidR="00B42930" w:rsidRPr="00764586" w:rsidRDefault="00B42930" w:rsidP="00416869">
            <w:pPr>
              <w:jc w:val="both"/>
              <w:rPr>
                <w:rFonts w:asciiTheme="majorBidi" w:hAnsiTheme="majorBidi" w:cs="B Nazanin"/>
                <w:sz w:val="20"/>
                <w:szCs w:val="20"/>
                <w:rtl/>
              </w:rPr>
            </w:pPr>
            <w:r w:rsidRPr="00764586">
              <w:rPr>
                <w:rFonts w:asciiTheme="majorBidi" w:hAnsiTheme="majorBidi" w:cs="B Nazanin"/>
                <w:sz w:val="20"/>
                <w:szCs w:val="20"/>
                <w:rtl/>
              </w:rPr>
              <w:t xml:space="preserve">مبانی اولیه مکانیک سیالات، شکل انتگرالی معادلات بقاء (نگرش حجم کنترلی)، </w:t>
            </w:r>
            <w:r w:rsidR="00416869" w:rsidRPr="00764586">
              <w:rPr>
                <w:rFonts w:asciiTheme="majorBidi" w:hAnsiTheme="majorBidi" w:cs="B Nazanin"/>
                <w:sz w:val="20"/>
                <w:szCs w:val="20"/>
                <w:rtl/>
              </w:rPr>
              <w:t>مقدمه ای بر تحلیل دیفرانسیلی حرکت سیال</w:t>
            </w:r>
            <w:r w:rsidRPr="00764586">
              <w:rPr>
                <w:rFonts w:asciiTheme="majorBidi" w:hAnsiTheme="majorBidi" w:cs="B Nazanin"/>
                <w:sz w:val="20"/>
                <w:szCs w:val="20"/>
                <w:rtl/>
              </w:rPr>
              <w:t xml:space="preserve">، </w:t>
            </w:r>
            <w:r w:rsidR="00416869" w:rsidRPr="00764586">
              <w:rPr>
                <w:rFonts w:asciiTheme="majorBidi" w:hAnsiTheme="majorBidi" w:cs="B Nazanin"/>
                <w:sz w:val="20"/>
                <w:szCs w:val="20"/>
                <w:rtl/>
              </w:rPr>
              <w:t xml:space="preserve">جریان تراکم ناپذیر ناویسکوز، </w:t>
            </w:r>
            <w:r w:rsidRPr="00764586">
              <w:rPr>
                <w:rFonts w:asciiTheme="majorBidi" w:hAnsiTheme="majorBidi" w:cs="B Nazanin"/>
                <w:sz w:val="20"/>
                <w:szCs w:val="20"/>
                <w:rtl/>
              </w:rPr>
              <w:t xml:space="preserve">جریان داخلی، جریان خارجی و لایه مرزی  </w:t>
            </w:r>
          </w:p>
          <w:p w14:paraId="7CDFBB40" w14:textId="77777777" w:rsidR="00B42930" w:rsidRPr="00764586" w:rsidRDefault="00B42930" w:rsidP="007C0909">
            <w:pPr>
              <w:jc w:val="both"/>
              <w:rPr>
                <w:rFonts w:asciiTheme="majorBidi" w:hAnsiTheme="majorBidi" w:cs="B Nazanin"/>
                <w:b/>
                <w:bCs/>
                <w:sz w:val="20"/>
                <w:szCs w:val="20"/>
                <w:rtl/>
              </w:rPr>
            </w:pPr>
          </w:p>
          <w:p w14:paraId="2E1F7286"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 xml:space="preserve">مراجع: </w:t>
            </w:r>
          </w:p>
          <w:p w14:paraId="0779444B" w14:textId="77777777" w:rsidR="00B42930" w:rsidRPr="00764586" w:rsidRDefault="00B42930" w:rsidP="007C0909">
            <w:pPr>
              <w:bidi w:val="0"/>
              <w:jc w:val="both"/>
              <w:rPr>
                <w:rFonts w:asciiTheme="majorBidi" w:hAnsiTheme="majorBidi" w:cs="B Nazanin"/>
                <w:sz w:val="20"/>
                <w:szCs w:val="20"/>
              </w:rPr>
            </w:pPr>
            <w:r w:rsidRPr="00764586">
              <w:rPr>
                <w:rFonts w:asciiTheme="majorBidi" w:hAnsiTheme="majorBidi" w:cs="B Nazanin"/>
                <w:sz w:val="20"/>
                <w:szCs w:val="20"/>
              </w:rPr>
              <w:t>1- Fluid Mechanics: F.M. White, R.Y. Chul</w:t>
            </w:r>
          </w:p>
        </w:tc>
        <w:tc>
          <w:tcPr>
            <w:tcW w:w="5262" w:type="dxa"/>
            <w:tcBorders>
              <w:bottom w:val="single" w:sz="12" w:space="0" w:color="auto"/>
            </w:tcBorders>
          </w:tcPr>
          <w:p w14:paraId="523D9AE8" w14:textId="77777777" w:rsidR="00B42930" w:rsidRPr="00764586" w:rsidRDefault="00B42930" w:rsidP="007C0909">
            <w:pPr>
              <w:jc w:val="center"/>
              <w:rPr>
                <w:rFonts w:asciiTheme="majorBidi" w:hAnsiTheme="majorBidi" w:cs="B Nazanin"/>
                <w:sz w:val="20"/>
                <w:szCs w:val="20"/>
                <w:rtl/>
              </w:rPr>
            </w:pPr>
            <w:r w:rsidRPr="00764586">
              <w:rPr>
                <w:rFonts w:asciiTheme="majorBidi" w:hAnsiTheme="majorBidi" w:cs="B Nazanin"/>
                <w:b/>
                <w:bCs/>
                <w:sz w:val="20"/>
                <w:szCs w:val="20"/>
                <w:rtl/>
              </w:rPr>
              <w:t>انتقال حرارت</w:t>
            </w:r>
          </w:p>
          <w:p w14:paraId="206C8FD3" w14:textId="77777777" w:rsidR="00B42930" w:rsidRPr="00764586" w:rsidRDefault="00B42930" w:rsidP="00416869">
            <w:pPr>
              <w:jc w:val="both"/>
              <w:rPr>
                <w:rFonts w:asciiTheme="majorBidi" w:hAnsiTheme="majorBidi" w:cs="B Nazanin"/>
                <w:sz w:val="20"/>
                <w:szCs w:val="20"/>
                <w:rtl/>
              </w:rPr>
            </w:pPr>
            <w:r w:rsidRPr="00764586">
              <w:rPr>
                <w:rFonts w:asciiTheme="majorBidi" w:hAnsiTheme="majorBidi" w:cs="B Nazanin"/>
                <w:sz w:val="20"/>
                <w:szCs w:val="20"/>
                <w:rtl/>
              </w:rPr>
              <w:t>مبانی اولیه، انتقال حرارت هدایتی، حل</w:t>
            </w:r>
            <w:r w:rsidRPr="00764586">
              <w:rPr>
                <w:rFonts w:asciiTheme="majorBidi" w:hAnsiTheme="majorBidi" w:cs="B Nazanin"/>
                <w:sz w:val="20"/>
                <w:szCs w:val="20"/>
                <w:rtl/>
              </w:rPr>
              <w:softHyphen/>
              <w:t>های معادله گرما، پره</w:t>
            </w:r>
            <w:r w:rsidRPr="00764586">
              <w:rPr>
                <w:rFonts w:asciiTheme="majorBidi" w:hAnsiTheme="majorBidi" w:cs="B Nazanin"/>
                <w:sz w:val="20"/>
                <w:szCs w:val="20"/>
                <w:rtl/>
              </w:rPr>
              <w:softHyphen/>
              <w:t xml:space="preserve">ها، انتقال حرارت گذرا، انتقال حرارت جابجایی داخلی، انتقال حرارت جابجایی خارجی، </w:t>
            </w:r>
            <w:r w:rsidR="00416869" w:rsidRPr="00764586">
              <w:rPr>
                <w:rFonts w:asciiTheme="majorBidi" w:hAnsiTheme="majorBidi" w:cs="B Nazanin"/>
                <w:sz w:val="20"/>
                <w:szCs w:val="20"/>
                <w:rtl/>
              </w:rPr>
              <w:t>تشعشع حرارتی، ضرایب دید.</w:t>
            </w:r>
          </w:p>
          <w:p w14:paraId="7FD64773" w14:textId="77777777" w:rsidR="00B42930" w:rsidRPr="00764586" w:rsidRDefault="00B42930" w:rsidP="007C0909">
            <w:pPr>
              <w:jc w:val="both"/>
              <w:rPr>
                <w:rFonts w:asciiTheme="majorBidi" w:hAnsiTheme="majorBidi" w:cs="B Nazanin"/>
                <w:b/>
                <w:bCs/>
                <w:sz w:val="20"/>
                <w:szCs w:val="20"/>
                <w:rtl/>
              </w:rPr>
            </w:pPr>
            <w:r w:rsidRPr="00764586">
              <w:rPr>
                <w:rFonts w:asciiTheme="majorBidi" w:hAnsiTheme="majorBidi" w:cs="B Nazanin"/>
                <w:b/>
                <w:bCs/>
                <w:sz w:val="20"/>
                <w:szCs w:val="20"/>
                <w:rtl/>
              </w:rPr>
              <w:t xml:space="preserve">مراجع: </w:t>
            </w:r>
          </w:p>
          <w:p w14:paraId="5A7FF0A6" w14:textId="77777777" w:rsidR="00B42930" w:rsidRPr="00764586" w:rsidRDefault="00B42930" w:rsidP="007C0909">
            <w:pPr>
              <w:bidi w:val="0"/>
              <w:jc w:val="both"/>
              <w:rPr>
                <w:rFonts w:asciiTheme="majorBidi" w:hAnsiTheme="majorBidi" w:cs="B Nazanin"/>
                <w:sz w:val="20"/>
                <w:szCs w:val="20"/>
              </w:rPr>
            </w:pPr>
            <w:r w:rsidRPr="00764586">
              <w:rPr>
                <w:rFonts w:asciiTheme="majorBidi" w:hAnsiTheme="majorBidi" w:cs="B Nazanin"/>
                <w:sz w:val="20"/>
                <w:szCs w:val="20"/>
              </w:rPr>
              <w:t xml:space="preserve">1- Introduction to Heat and Mass Transfer: T.L. Bergmann, F.P. </w:t>
            </w:r>
            <w:proofErr w:type="spellStart"/>
            <w:r w:rsidRPr="00764586">
              <w:rPr>
                <w:rFonts w:asciiTheme="majorBidi" w:hAnsiTheme="majorBidi" w:cs="B Nazanin"/>
                <w:sz w:val="20"/>
                <w:szCs w:val="20"/>
              </w:rPr>
              <w:t>Incropera</w:t>
            </w:r>
            <w:proofErr w:type="spellEnd"/>
            <w:r w:rsidRPr="00764586">
              <w:rPr>
                <w:rFonts w:asciiTheme="majorBidi" w:hAnsiTheme="majorBidi" w:cs="B Nazanin"/>
                <w:sz w:val="20"/>
                <w:szCs w:val="20"/>
              </w:rPr>
              <w:t>, D.P. DeWitt, A.S. Lavine</w:t>
            </w:r>
          </w:p>
          <w:p w14:paraId="79400377" w14:textId="77777777" w:rsidR="00B42930" w:rsidRPr="00764586" w:rsidRDefault="00B42930" w:rsidP="007C0909">
            <w:pPr>
              <w:bidi w:val="0"/>
              <w:jc w:val="both"/>
              <w:rPr>
                <w:rFonts w:asciiTheme="majorBidi" w:hAnsiTheme="majorBidi" w:cs="B Nazanin"/>
                <w:sz w:val="20"/>
                <w:szCs w:val="20"/>
              </w:rPr>
            </w:pPr>
          </w:p>
        </w:tc>
      </w:tr>
      <w:tr w:rsidR="00B42930" w:rsidRPr="00764586" w14:paraId="1243170D" w14:textId="77777777" w:rsidTr="007C0909">
        <w:trPr>
          <w:trHeight w:val="593"/>
          <w:jc w:val="center"/>
        </w:trPr>
        <w:tc>
          <w:tcPr>
            <w:tcW w:w="4844" w:type="dxa"/>
            <w:tcBorders>
              <w:bottom w:val="single" w:sz="12" w:space="0" w:color="auto"/>
            </w:tcBorders>
          </w:tcPr>
          <w:p w14:paraId="3C7383F8" w14:textId="77777777" w:rsidR="00B42930" w:rsidRPr="00764586" w:rsidRDefault="00B42930" w:rsidP="00A16860">
            <w:pPr>
              <w:jc w:val="both"/>
              <w:rPr>
                <w:rFonts w:asciiTheme="majorBidi" w:hAnsiTheme="majorBidi" w:cs="B Nazanin"/>
                <w:sz w:val="20"/>
                <w:szCs w:val="20"/>
                <w:rtl/>
              </w:rPr>
            </w:pPr>
            <w:r w:rsidRPr="00764586">
              <w:rPr>
                <w:rFonts w:asciiTheme="majorBidi" w:hAnsiTheme="majorBidi" w:cs="B Nazanin"/>
                <w:sz w:val="20"/>
                <w:szCs w:val="20"/>
                <w:rtl/>
              </w:rPr>
              <w:t>خواص مواد</w:t>
            </w:r>
          </w:p>
          <w:p w14:paraId="369A9ADC" w14:textId="44F33CFB" w:rsidR="00B42930" w:rsidRPr="00764586" w:rsidRDefault="00C02DB1" w:rsidP="00A16860">
            <w:pPr>
              <w:jc w:val="both"/>
              <w:rPr>
                <w:rFonts w:asciiTheme="majorBidi" w:hAnsiTheme="majorBidi" w:cs="B Nazanin"/>
                <w:sz w:val="20"/>
                <w:szCs w:val="20"/>
                <w:rtl/>
              </w:rPr>
            </w:pPr>
            <w:r w:rsidRPr="00764586">
              <w:rPr>
                <w:rFonts w:asciiTheme="majorBidi" w:hAnsiTheme="majorBidi" w:cs="B Nazanin"/>
                <w:sz w:val="20"/>
                <w:szCs w:val="20"/>
                <w:rtl/>
              </w:rPr>
              <w:t xml:space="preserve">ابزارهای متالوژیست، شبکه های کریستالی، تغییر شکل پلاستیک، اصول بازپخت، کار سرد و کار گرم، آلیاژهای دوتایی، </w:t>
            </w:r>
            <w:r w:rsidR="00A16860" w:rsidRPr="00764586">
              <w:rPr>
                <w:rFonts w:asciiTheme="majorBidi" w:hAnsiTheme="majorBidi" w:cs="B Nazanin"/>
                <w:sz w:val="20"/>
                <w:szCs w:val="20"/>
                <w:rtl/>
              </w:rPr>
              <w:t>نمودارهای فاز، نمودار آهن سمانتیت، چدن ها، خوردگی، پلیمرها (آشنایی با خواص فیزیکی و مکانیکی پلیمرها)، قوانین نفوذ (قوانین فیک)، انواع آنیل ها، کوئنچ و تمپر، سخت کاری موضعی، حرارت و حرکت در آلیاژهای حافظه دار.</w:t>
            </w:r>
          </w:p>
          <w:p w14:paraId="6433B4A0" w14:textId="77777777" w:rsidR="00B42930" w:rsidRPr="00764586" w:rsidRDefault="00B42930" w:rsidP="00A16860">
            <w:pPr>
              <w:jc w:val="both"/>
              <w:rPr>
                <w:rFonts w:asciiTheme="majorBidi" w:hAnsiTheme="majorBidi" w:cs="B Nazanin"/>
                <w:sz w:val="20"/>
                <w:szCs w:val="20"/>
                <w:rtl/>
              </w:rPr>
            </w:pPr>
          </w:p>
          <w:p w14:paraId="2EA53BA3" w14:textId="77777777" w:rsidR="00B42930" w:rsidRPr="00764586" w:rsidRDefault="00B42930" w:rsidP="00A16860">
            <w:pPr>
              <w:jc w:val="both"/>
              <w:rPr>
                <w:rFonts w:asciiTheme="majorBidi" w:hAnsiTheme="majorBidi" w:cs="B Nazanin"/>
                <w:sz w:val="20"/>
                <w:szCs w:val="20"/>
                <w:rtl/>
              </w:rPr>
            </w:pPr>
            <w:r w:rsidRPr="00764586">
              <w:rPr>
                <w:rFonts w:asciiTheme="majorBidi" w:hAnsiTheme="majorBidi" w:cs="B Nazanin"/>
                <w:sz w:val="20"/>
                <w:szCs w:val="20"/>
                <w:rtl/>
              </w:rPr>
              <w:t>مراجع:</w:t>
            </w:r>
            <w:r w:rsidR="00797218" w:rsidRPr="00764586">
              <w:rPr>
                <w:rFonts w:asciiTheme="majorBidi" w:hAnsiTheme="majorBidi" w:cs="B Nazanin"/>
                <w:sz w:val="20"/>
                <w:szCs w:val="20"/>
                <w:rtl/>
              </w:rPr>
              <w:t xml:space="preserve"> </w:t>
            </w:r>
          </w:p>
          <w:p w14:paraId="4C5C4A6B" w14:textId="77777777" w:rsidR="00B42930" w:rsidRPr="00764586" w:rsidRDefault="00A16860" w:rsidP="00A16860">
            <w:pPr>
              <w:bidi w:val="0"/>
              <w:jc w:val="both"/>
              <w:rPr>
                <w:rFonts w:asciiTheme="majorBidi" w:hAnsiTheme="majorBidi" w:cs="B Nazanin"/>
                <w:sz w:val="20"/>
                <w:szCs w:val="20"/>
              </w:rPr>
            </w:pPr>
            <w:r w:rsidRPr="00764586">
              <w:rPr>
                <w:rFonts w:asciiTheme="majorBidi" w:hAnsiTheme="majorBidi" w:cs="B Nazanin"/>
                <w:sz w:val="20"/>
                <w:szCs w:val="20"/>
              </w:rPr>
              <w:t>1- Introduction to Physical Metallurgy, S.H. Avner</w:t>
            </w:r>
          </w:p>
          <w:p w14:paraId="5385B80A" w14:textId="5D99C223" w:rsidR="00A16860" w:rsidRPr="00764586" w:rsidRDefault="00A16860" w:rsidP="00A16860">
            <w:pPr>
              <w:jc w:val="both"/>
              <w:rPr>
                <w:rFonts w:asciiTheme="majorBidi" w:hAnsiTheme="majorBidi" w:cs="B Nazanin"/>
                <w:sz w:val="20"/>
                <w:szCs w:val="20"/>
                <w:rtl/>
              </w:rPr>
            </w:pPr>
            <w:r w:rsidRPr="00764586">
              <w:rPr>
                <w:rFonts w:asciiTheme="majorBidi" w:hAnsiTheme="majorBidi" w:cs="B Nazanin"/>
                <w:sz w:val="20"/>
                <w:szCs w:val="20"/>
                <w:rtl/>
              </w:rPr>
              <w:t>2- عملیات حرارتی فولادها: م.گلعذار</w:t>
            </w:r>
          </w:p>
          <w:p w14:paraId="13EDAA11" w14:textId="1A6830E5" w:rsidR="00A16860" w:rsidRPr="00764586" w:rsidRDefault="00A16860" w:rsidP="00A16860">
            <w:pPr>
              <w:jc w:val="both"/>
              <w:rPr>
                <w:rFonts w:asciiTheme="majorBidi" w:hAnsiTheme="majorBidi" w:cs="B Nazanin"/>
                <w:sz w:val="20"/>
                <w:szCs w:val="20"/>
                <w:rtl/>
              </w:rPr>
            </w:pPr>
            <w:r w:rsidRPr="00764586">
              <w:rPr>
                <w:rFonts w:asciiTheme="majorBidi" w:hAnsiTheme="majorBidi" w:cs="B Nazanin"/>
                <w:sz w:val="20"/>
                <w:szCs w:val="20"/>
                <w:rtl/>
              </w:rPr>
              <w:t xml:space="preserve">3- </w:t>
            </w:r>
            <w:r w:rsidRPr="00A16860">
              <w:rPr>
                <w:rFonts w:asciiTheme="majorBidi" w:hAnsiTheme="majorBidi" w:cs="B Nazanin"/>
                <w:sz w:val="20"/>
                <w:szCs w:val="20"/>
                <w:rtl/>
              </w:rPr>
              <w:t>عملیات حرارتی فولادها: م.</w:t>
            </w:r>
            <w:r w:rsidRPr="00764586">
              <w:rPr>
                <w:rFonts w:asciiTheme="majorBidi" w:hAnsiTheme="majorBidi" w:cs="B Nazanin"/>
                <w:sz w:val="20"/>
                <w:szCs w:val="20"/>
                <w:rtl/>
              </w:rPr>
              <w:t xml:space="preserve"> صدوق ونینی</w:t>
            </w:r>
          </w:p>
        </w:tc>
        <w:tc>
          <w:tcPr>
            <w:tcW w:w="5262" w:type="dxa"/>
            <w:tcBorders>
              <w:bottom w:val="single" w:sz="12" w:space="0" w:color="auto"/>
            </w:tcBorders>
          </w:tcPr>
          <w:p w14:paraId="1FA21D74" w14:textId="77777777" w:rsidR="00B42930" w:rsidRPr="00764586" w:rsidRDefault="00B42930" w:rsidP="007C0909">
            <w:pPr>
              <w:jc w:val="center"/>
              <w:rPr>
                <w:rFonts w:asciiTheme="majorBidi" w:hAnsiTheme="majorBidi" w:cs="B Nazanin"/>
                <w:b/>
                <w:bCs/>
                <w:sz w:val="20"/>
                <w:szCs w:val="20"/>
                <w:rtl/>
              </w:rPr>
            </w:pPr>
            <w:r w:rsidRPr="00764586">
              <w:rPr>
                <w:rFonts w:asciiTheme="majorBidi" w:hAnsiTheme="majorBidi" w:cs="B Nazanin"/>
                <w:b/>
                <w:bCs/>
                <w:sz w:val="20"/>
                <w:szCs w:val="20"/>
                <w:rtl/>
              </w:rPr>
              <w:t>روش</w:t>
            </w:r>
            <w:r w:rsidRPr="00764586">
              <w:rPr>
                <w:rFonts w:asciiTheme="majorBidi" w:hAnsiTheme="majorBidi" w:cs="B Nazanin"/>
                <w:b/>
                <w:bCs/>
                <w:sz w:val="20"/>
                <w:szCs w:val="20"/>
                <w:rtl/>
              </w:rPr>
              <w:softHyphen/>
              <w:t>های ساخت</w:t>
            </w:r>
          </w:p>
          <w:p w14:paraId="2950A55D" w14:textId="77777777" w:rsidR="00B42930" w:rsidRPr="00764586" w:rsidRDefault="00B42930" w:rsidP="007C0909">
            <w:pPr>
              <w:jc w:val="both"/>
              <w:rPr>
                <w:rFonts w:asciiTheme="majorBidi" w:hAnsiTheme="majorBidi" w:cs="B Nazanin"/>
                <w:sz w:val="20"/>
                <w:szCs w:val="20"/>
                <w:rtl/>
              </w:rPr>
            </w:pPr>
            <w:r w:rsidRPr="00764586">
              <w:rPr>
                <w:rFonts w:asciiTheme="majorBidi" w:hAnsiTheme="majorBidi" w:cs="B Nazanin"/>
                <w:sz w:val="20"/>
                <w:szCs w:val="20"/>
                <w:rtl/>
              </w:rPr>
              <w:t>گزیده</w:t>
            </w:r>
            <w:r w:rsidRPr="00764586">
              <w:rPr>
                <w:rFonts w:asciiTheme="majorBidi" w:hAnsiTheme="majorBidi" w:cs="B Nazanin"/>
                <w:sz w:val="20"/>
                <w:szCs w:val="20"/>
                <w:rtl/>
              </w:rPr>
              <w:softHyphen/>
              <w:t>ای از جوشکاری، تست ‌غیرمخرب، روش</w:t>
            </w:r>
            <w:r w:rsidRPr="00764586">
              <w:rPr>
                <w:rFonts w:asciiTheme="majorBidi" w:hAnsiTheme="majorBidi" w:cs="B Nazanin"/>
                <w:sz w:val="20"/>
                <w:szCs w:val="20"/>
                <w:rtl/>
              </w:rPr>
              <w:softHyphen/>
              <w:t>های ‌تولید و کارگاه</w:t>
            </w:r>
          </w:p>
          <w:p w14:paraId="15E4996F" w14:textId="77777777" w:rsidR="00B42930" w:rsidRPr="00764586" w:rsidRDefault="00B42930" w:rsidP="007C0909">
            <w:pPr>
              <w:jc w:val="both"/>
              <w:rPr>
                <w:rFonts w:asciiTheme="majorBidi" w:hAnsiTheme="majorBidi" w:cs="B Nazanin"/>
                <w:sz w:val="20"/>
                <w:szCs w:val="20"/>
                <w:rtl/>
              </w:rPr>
            </w:pPr>
          </w:p>
          <w:p w14:paraId="7DDEF716" w14:textId="77777777" w:rsidR="00B42930" w:rsidRPr="00764586" w:rsidRDefault="00B42930" w:rsidP="00797218">
            <w:pPr>
              <w:jc w:val="both"/>
              <w:rPr>
                <w:rFonts w:asciiTheme="majorBidi" w:hAnsiTheme="majorBidi" w:cs="B Nazanin"/>
                <w:sz w:val="20"/>
                <w:szCs w:val="20"/>
                <w:rtl/>
              </w:rPr>
            </w:pPr>
            <w:r w:rsidRPr="00764586">
              <w:rPr>
                <w:rFonts w:asciiTheme="majorBidi" w:hAnsiTheme="majorBidi" w:cs="B Nazanin"/>
                <w:b/>
                <w:bCs/>
                <w:sz w:val="20"/>
                <w:szCs w:val="20"/>
                <w:rtl/>
              </w:rPr>
              <w:t>مراجع:</w:t>
            </w:r>
          </w:p>
          <w:p w14:paraId="6DB9F6EF" w14:textId="77777777" w:rsidR="00B42930" w:rsidRPr="00764586" w:rsidRDefault="00B42930" w:rsidP="00797218">
            <w:pPr>
              <w:jc w:val="both"/>
              <w:rPr>
                <w:rFonts w:asciiTheme="majorBidi" w:hAnsiTheme="majorBidi" w:cs="B Nazanin"/>
                <w:sz w:val="20"/>
                <w:szCs w:val="20"/>
              </w:rPr>
            </w:pPr>
            <w:r w:rsidRPr="00764586">
              <w:rPr>
                <w:rFonts w:asciiTheme="majorBidi" w:hAnsiTheme="majorBidi" w:cs="B Nazanin"/>
                <w:sz w:val="20"/>
                <w:szCs w:val="20"/>
                <w:rtl/>
              </w:rPr>
              <w:t>در صورت نیاز سیلابس ریزتر و مراجع در آینده اعلام خواهد شد.</w:t>
            </w:r>
          </w:p>
        </w:tc>
      </w:tr>
    </w:tbl>
    <w:p w14:paraId="42778B0C" w14:textId="3501BD38" w:rsidR="00B2163A" w:rsidRPr="00B2163A" w:rsidRDefault="00B42930" w:rsidP="00B2163A">
      <w:pPr>
        <w:rPr>
          <w:rFonts w:asciiTheme="majorBidi" w:hAnsiTheme="majorBidi" w:cs="B Nazanin"/>
          <w:b/>
          <w:bCs/>
          <w:sz w:val="24"/>
          <w:szCs w:val="24"/>
          <w:rtl/>
        </w:rPr>
      </w:pPr>
      <w:r w:rsidRPr="00B2163A">
        <w:rPr>
          <w:rFonts w:asciiTheme="majorBidi" w:hAnsiTheme="majorBidi" w:cs="B Nazanin"/>
          <w:b/>
          <w:bCs/>
          <w:sz w:val="24"/>
          <w:szCs w:val="24"/>
          <w:rtl/>
        </w:rPr>
        <w:t>این شیوه نامه در جلسه شورای گروه مهندسی مکانیک مورخ 9 بهمن 1396 در 4 ماده مصوب شد</w:t>
      </w:r>
      <w:r w:rsidR="00B2163A" w:rsidRPr="00B2163A">
        <w:rPr>
          <w:rFonts w:asciiTheme="majorBidi" w:hAnsiTheme="majorBidi" w:cs="B Nazanin" w:hint="cs"/>
          <w:b/>
          <w:bCs/>
          <w:sz w:val="24"/>
          <w:szCs w:val="24"/>
          <w:rtl/>
        </w:rPr>
        <w:t xml:space="preserve"> (آخرین تاریخ بازنگری</w:t>
      </w:r>
      <w:r w:rsidR="00B2163A">
        <w:rPr>
          <w:rFonts w:asciiTheme="majorBidi" w:hAnsiTheme="majorBidi" w:cs="B Nazanin" w:hint="cs"/>
          <w:b/>
          <w:bCs/>
          <w:sz w:val="24"/>
          <w:szCs w:val="24"/>
          <w:rtl/>
        </w:rPr>
        <w:t>:</w:t>
      </w:r>
      <w:r w:rsidR="00B2163A" w:rsidRPr="00B2163A">
        <w:rPr>
          <w:rFonts w:asciiTheme="majorBidi" w:hAnsiTheme="majorBidi" w:cs="B Nazanin" w:hint="cs"/>
          <w:b/>
          <w:bCs/>
          <w:sz w:val="24"/>
          <w:szCs w:val="24"/>
          <w:rtl/>
        </w:rPr>
        <w:t xml:space="preserve"> 14/8/1401 ).</w:t>
      </w:r>
    </w:p>
    <w:sectPr w:rsidR="00B2163A" w:rsidRPr="00B2163A" w:rsidSect="00B349DF">
      <w:headerReference w:type="default" r:id="rId11"/>
      <w:pgSz w:w="11906" w:h="16838"/>
      <w:pgMar w:top="284" w:right="707" w:bottom="28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A9F8" w14:textId="77777777" w:rsidR="00200859" w:rsidRDefault="00200859" w:rsidP="00BF08D9">
      <w:pPr>
        <w:spacing w:after="0" w:line="240" w:lineRule="auto"/>
      </w:pPr>
      <w:r>
        <w:separator/>
      </w:r>
    </w:p>
  </w:endnote>
  <w:endnote w:type="continuationSeparator" w:id="0">
    <w:p w14:paraId="58560E22" w14:textId="77777777" w:rsidR="00200859" w:rsidRDefault="00200859" w:rsidP="00BF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E605" w14:textId="77777777" w:rsidR="00200859" w:rsidRDefault="00200859" w:rsidP="00BF08D9">
      <w:pPr>
        <w:spacing w:after="0" w:line="240" w:lineRule="auto"/>
      </w:pPr>
      <w:r>
        <w:separator/>
      </w:r>
    </w:p>
  </w:footnote>
  <w:footnote w:type="continuationSeparator" w:id="0">
    <w:p w14:paraId="3BBE8661" w14:textId="77777777" w:rsidR="00200859" w:rsidRDefault="00200859" w:rsidP="00BF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55CA" w14:textId="77777777" w:rsidR="00764586" w:rsidRDefault="00764586" w:rsidP="00764586">
    <w:pPr>
      <w:spacing w:after="0" w:line="240" w:lineRule="auto"/>
      <w:ind w:right="-993"/>
      <w:rPr>
        <w:rFonts w:cs="B Lotus"/>
        <w:b/>
        <w:bCs/>
        <w:sz w:val="32"/>
        <w:szCs w:val="32"/>
        <w:rtl/>
      </w:rPr>
    </w:pPr>
    <w:r>
      <w:rPr>
        <w:rFonts w:cs="B Lotus"/>
        <w:b/>
        <w:bCs/>
        <w:noProof/>
        <w:sz w:val="28"/>
        <w:szCs w:val="28"/>
        <w:rtl/>
        <w:lang w:bidi="ar-SA"/>
      </w:rPr>
      <mc:AlternateContent>
        <mc:Choice Requires="wps">
          <w:drawing>
            <wp:anchor distT="0" distB="0" distL="114300" distR="114300" simplePos="0" relativeHeight="251671552" behindDoc="0" locked="0" layoutInCell="1" allowOverlap="1" wp14:anchorId="2AE71D3A" wp14:editId="4B098F12">
              <wp:simplePos x="0" y="0"/>
              <wp:positionH relativeFrom="column">
                <wp:posOffset>-733425</wp:posOffset>
              </wp:positionH>
              <wp:positionV relativeFrom="paragraph">
                <wp:posOffset>381635</wp:posOffset>
              </wp:positionV>
              <wp:extent cx="7229475" cy="635"/>
              <wp:effectExtent l="0" t="0" r="28575" b="374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6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74B38" id="_x0000_t32" coordsize="21600,21600" o:spt="32" o:oned="t" path="m,l21600,21600e" filled="f">
              <v:path arrowok="t" fillok="f" o:connecttype="none"/>
              <o:lock v:ext="edit" shapetype="t"/>
            </v:shapetype>
            <v:shape id="AutoShape 16" o:spid="_x0000_s1026" type="#_x0000_t32" style="position:absolute;margin-left:-57.75pt;margin-top:30.05pt;width:569.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">
              <v:stroke dashstyle="longDash"/>
            </v:shape>
          </w:pict>
        </mc:Fallback>
      </mc:AlternateContent>
    </w:r>
    <w:r w:rsidR="00056FF1" w:rsidRPr="005353F5">
      <w:rPr>
        <w:rFonts w:cs="B Lotus" w:hint="cs"/>
        <w:b/>
        <w:bCs/>
        <w:sz w:val="32"/>
        <w:szCs w:val="32"/>
        <w:rtl/>
      </w:rPr>
      <w:t>گروه مهندسی مکانیک</w:t>
    </w:r>
    <w:r>
      <w:rPr>
        <w:rFonts w:cs="B Lotus" w:hint="cs"/>
        <w:b/>
        <w:bCs/>
        <w:sz w:val="32"/>
        <w:szCs w:val="32"/>
        <w:rtl/>
      </w:rPr>
      <w:t xml:space="preserve">                   مجموعه قوانین و شیوه نامه‌ها                        </w:t>
    </w:r>
    <w:r w:rsidR="00056FF1" w:rsidRPr="005353F5">
      <w:rPr>
        <w:rFonts w:cs="B Lotus" w:hint="cs"/>
        <w:b/>
        <w:bCs/>
        <w:sz w:val="32"/>
        <w:szCs w:val="32"/>
        <w:rtl/>
      </w:rPr>
      <w:t xml:space="preserve"> دانشگاه زنجا</w:t>
    </w:r>
    <w:r>
      <w:rPr>
        <w:rFonts w:cs="B Lotus" w:hint="cs"/>
        <w:b/>
        <w:bCs/>
        <w:sz w:val="32"/>
        <w:szCs w:val="32"/>
        <w:rtl/>
      </w:rPr>
      <w:t>ن</w:t>
    </w:r>
  </w:p>
  <w:p w14:paraId="4FDD25D3" w14:textId="6EDCB43C" w:rsidR="00056FF1" w:rsidRPr="00764586" w:rsidRDefault="005423E7" w:rsidP="00764586">
    <w:pPr>
      <w:spacing w:after="0" w:line="240" w:lineRule="auto"/>
      <w:ind w:right="-993"/>
      <w:rPr>
        <w:rFonts w:cs="B Lotus"/>
        <w:b/>
        <w:bCs/>
        <w:sz w:val="28"/>
        <w:szCs w:val="28"/>
      </w:rPr>
    </w:pPr>
    <w:r>
      <w:rPr>
        <w:rFonts w:cs="B Lotus"/>
        <w:b/>
        <w:bCs/>
        <w:noProof/>
        <w:sz w:val="28"/>
        <w:szCs w:val="28"/>
        <w:lang w:bidi="ar-SA"/>
      </w:rPr>
      <w:drawing>
        <wp:anchor distT="0" distB="0" distL="114300" distR="114300" simplePos="0" relativeHeight="251668480" behindDoc="1" locked="0" layoutInCell="0" allowOverlap="1" wp14:anchorId="17384500" wp14:editId="64BBD34F">
          <wp:simplePos x="0" y="0"/>
          <wp:positionH relativeFrom="margin">
            <wp:align>center</wp:align>
          </wp:positionH>
          <wp:positionV relativeFrom="margin">
            <wp:align>center</wp:align>
          </wp:positionV>
          <wp:extent cx="3629660" cy="4025900"/>
          <wp:effectExtent l="0" t="0" r="8890" b="0"/>
          <wp:wrapNone/>
          <wp:docPr id="19" name="Picture 19" descr="ا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ارم"/>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629660" cy="402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B88"/>
    <w:multiLevelType w:val="hybridMultilevel"/>
    <w:tmpl w:val="E28CD478"/>
    <w:lvl w:ilvl="0" w:tplc="A37A1736">
      <w:start w:val="1"/>
      <w:numFmt w:val="decimal"/>
      <w:lvlText w:val="%1."/>
      <w:lvlJc w:val="left"/>
      <w:pPr>
        <w:ind w:left="525" w:hanging="360"/>
      </w:pPr>
      <w:rPr>
        <w:rFonts w:asciiTheme="minorHAnsi" w:eastAsiaTheme="minorEastAsia" w:hAnsiTheme="minorHAnsi" w:cs="B Nazanin"/>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077C5E39"/>
    <w:multiLevelType w:val="hybridMultilevel"/>
    <w:tmpl w:val="BC76AD72"/>
    <w:lvl w:ilvl="0" w:tplc="1CE4B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2267"/>
    <w:multiLevelType w:val="hybridMultilevel"/>
    <w:tmpl w:val="7DD4B952"/>
    <w:lvl w:ilvl="0" w:tplc="8196EBD8">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87186"/>
    <w:multiLevelType w:val="hybridMultilevel"/>
    <w:tmpl w:val="BAD27BB6"/>
    <w:lvl w:ilvl="0" w:tplc="478EA3FE">
      <w:numFmt w:val="bullet"/>
      <w:lvlText w:val="-"/>
      <w:lvlJc w:val="left"/>
      <w:pPr>
        <w:ind w:left="720" w:hanging="360"/>
      </w:pPr>
      <w:rPr>
        <w:rFonts w:asciiTheme="minorHAnsi" w:eastAsiaTheme="minorEastAsia" w:hAnsiTheme="minorHAnsi" w:cs="B Kooda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520DE"/>
    <w:multiLevelType w:val="hybridMultilevel"/>
    <w:tmpl w:val="D4FA1D2A"/>
    <w:lvl w:ilvl="0" w:tplc="D368C598">
      <w:numFmt w:val="bullet"/>
      <w:lvlText w:val="-"/>
      <w:lvlJc w:val="left"/>
      <w:pPr>
        <w:ind w:left="720" w:hanging="360"/>
      </w:pPr>
      <w:rPr>
        <w:rFonts w:asciiTheme="minorHAnsi" w:eastAsiaTheme="minorEastAsia" w:hAnsiTheme="minorHAnsi" w:cs="B Kooda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12737"/>
    <w:multiLevelType w:val="hybridMultilevel"/>
    <w:tmpl w:val="108050E0"/>
    <w:lvl w:ilvl="0" w:tplc="B3C66A72">
      <w:start w:val="1"/>
      <w:numFmt w:val="bullet"/>
      <w:lvlText w:val="-"/>
      <w:lvlJc w:val="left"/>
      <w:pPr>
        <w:ind w:left="720" w:hanging="360"/>
      </w:pPr>
      <w:rPr>
        <w:rFonts w:asciiTheme="majorBidi" w:eastAsiaTheme="minorEastAsia" w:hAnsiTheme="majorBid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7064"/>
    <w:multiLevelType w:val="hybridMultilevel"/>
    <w:tmpl w:val="1584C1E4"/>
    <w:lvl w:ilvl="0" w:tplc="D4B48D3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D1C6574"/>
    <w:multiLevelType w:val="hybridMultilevel"/>
    <w:tmpl w:val="EDB4C32E"/>
    <w:lvl w:ilvl="0" w:tplc="1E786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15731"/>
    <w:multiLevelType w:val="hybridMultilevel"/>
    <w:tmpl w:val="72B63EA0"/>
    <w:lvl w:ilvl="0" w:tplc="6A524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C240E"/>
    <w:multiLevelType w:val="hybridMultilevel"/>
    <w:tmpl w:val="D5DE3F16"/>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0" w15:restartNumberingAfterBreak="0">
    <w:nsid w:val="26CD48B1"/>
    <w:multiLevelType w:val="hybridMultilevel"/>
    <w:tmpl w:val="20E68418"/>
    <w:lvl w:ilvl="0" w:tplc="15CEE12E">
      <w:start w:val="3"/>
      <w:numFmt w:val="bullet"/>
      <w:lvlText w:val="-"/>
      <w:lvlJc w:val="left"/>
      <w:pPr>
        <w:ind w:left="720" w:hanging="360"/>
      </w:pPr>
      <w:rPr>
        <w:rFonts w:asciiTheme="minorHAnsi" w:eastAsiaTheme="minorHAnsi" w:hAnsiTheme="minorHAns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39A7"/>
    <w:multiLevelType w:val="hybridMultilevel"/>
    <w:tmpl w:val="8C4CD082"/>
    <w:lvl w:ilvl="0" w:tplc="98AC809E">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96D04"/>
    <w:multiLevelType w:val="hybridMultilevel"/>
    <w:tmpl w:val="6CE6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F5C15"/>
    <w:multiLevelType w:val="hybridMultilevel"/>
    <w:tmpl w:val="1A62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65BB6"/>
    <w:multiLevelType w:val="hybridMultilevel"/>
    <w:tmpl w:val="0818E5C6"/>
    <w:lvl w:ilvl="0" w:tplc="430A6BE8">
      <w:start w:val="1"/>
      <w:numFmt w:val="bullet"/>
      <w:lvlText w:val="-"/>
      <w:lvlJc w:val="left"/>
      <w:pPr>
        <w:ind w:left="720" w:hanging="360"/>
      </w:pPr>
      <w:rPr>
        <w:rFonts w:asciiTheme="minorHAnsi" w:eastAsiaTheme="minorEastAsia"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823F9"/>
    <w:multiLevelType w:val="hybridMultilevel"/>
    <w:tmpl w:val="6C0EF2EA"/>
    <w:lvl w:ilvl="0" w:tplc="3EA478AA">
      <w:numFmt w:val="bullet"/>
      <w:lvlText w:val="-"/>
      <w:lvlJc w:val="left"/>
      <w:pPr>
        <w:ind w:left="720" w:hanging="360"/>
      </w:pPr>
      <w:rPr>
        <w:rFonts w:asciiTheme="minorHAnsi" w:eastAsiaTheme="minorEastAsia" w:hAnsiTheme="minorHAns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55C49"/>
    <w:multiLevelType w:val="hybridMultilevel"/>
    <w:tmpl w:val="4AE23CE8"/>
    <w:lvl w:ilvl="0" w:tplc="DA5A488A">
      <w:numFmt w:val="bullet"/>
      <w:lvlText w:val="-"/>
      <w:lvlJc w:val="left"/>
      <w:pPr>
        <w:ind w:left="885" w:hanging="360"/>
      </w:pPr>
      <w:rPr>
        <w:rFonts w:asciiTheme="minorHAnsi" w:eastAsiaTheme="minorEastAsia" w:hAnsiTheme="minorHAnsi" w:cs="B Nazanin"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15:restartNumberingAfterBreak="0">
    <w:nsid w:val="5A636115"/>
    <w:multiLevelType w:val="hybridMultilevel"/>
    <w:tmpl w:val="519A0DFC"/>
    <w:lvl w:ilvl="0" w:tplc="626EA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82C2D"/>
    <w:multiLevelType w:val="hybridMultilevel"/>
    <w:tmpl w:val="374CBFFA"/>
    <w:lvl w:ilvl="0" w:tplc="B2D2BF0E">
      <w:numFmt w:val="bullet"/>
      <w:lvlText w:val="-"/>
      <w:lvlJc w:val="left"/>
      <w:pPr>
        <w:ind w:left="720" w:hanging="360"/>
      </w:pPr>
      <w:rPr>
        <w:rFonts w:asciiTheme="minorHAnsi" w:eastAsiaTheme="minorEastAsia" w:hAnsiTheme="minorHAnsi" w:cs="B Kooda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A0079"/>
    <w:multiLevelType w:val="multilevel"/>
    <w:tmpl w:val="8B1C54E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714E86"/>
    <w:multiLevelType w:val="hybridMultilevel"/>
    <w:tmpl w:val="23A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F3688"/>
    <w:multiLevelType w:val="hybridMultilevel"/>
    <w:tmpl w:val="6BA0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E35EB"/>
    <w:multiLevelType w:val="multilevel"/>
    <w:tmpl w:val="1DA6F2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6D80BF5"/>
    <w:multiLevelType w:val="hybridMultilevel"/>
    <w:tmpl w:val="EED26ED2"/>
    <w:lvl w:ilvl="0" w:tplc="EED4D7C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15:restartNumberingAfterBreak="0">
    <w:nsid w:val="77AD674D"/>
    <w:multiLevelType w:val="hybridMultilevel"/>
    <w:tmpl w:val="972C0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3B9"/>
    <w:multiLevelType w:val="hybridMultilevel"/>
    <w:tmpl w:val="A036D3C2"/>
    <w:lvl w:ilvl="0" w:tplc="DCDEA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2740E"/>
    <w:multiLevelType w:val="hybridMultilevel"/>
    <w:tmpl w:val="915870BE"/>
    <w:lvl w:ilvl="0" w:tplc="8BDCDCAE">
      <w:start w:val="1"/>
      <w:numFmt w:val="bullet"/>
      <w:lvlText w:val="-"/>
      <w:lvlJc w:val="left"/>
      <w:pPr>
        <w:ind w:left="720" w:hanging="360"/>
      </w:pPr>
      <w:rPr>
        <w:rFonts w:asciiTheme="minorHAnsi" w:eastAsiaTheme="minorEastAsia"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6"/>
  </w:num>
  <w:num w:numId="4">
    <w:abstractNumId w:val="15"/>
  </w:num>
  <w:num w:numId="5">
    <w:abstractNumId w:val="17"/>
  </w:num>
  <w:num w:numId="6">
    <w:abstractNumId w:val="7"/>
  </w:num>
  <w:num w:numId="7">
    <w:abstractNumId w:val="8"/>
  </w:num>
  <w:num w:numId="8">
    <w:abstractNumId w:val="0"/>
  </w:num>
  <w:num w:numId="9">
    <w:abstractNumId w:val="9"/>
  </w:num>
  <w:num w:numId="10">
    <w:abstractNumId w:val="23"/>
  </w:num>
  <w:num w:numId="11">
    <w:abstractNumId w:val="16"/>
  </w:num>
  <w:num w:numId="12">
    <w:abstractNumId w:val="12"/>
  </w:num>
  <w:num w:numId="13">
    <w:abstractNumId w:val="1"/>
  </w:num>
  <w:num w:numId="14">
    <w:abstractNumId w:val="3"/>
  </w:num>
  <w:num w:numId="15">
    <w:abstractNumId w:val="18"/>
  </w:num>
  <w:num w:numId="16">
    <w:abstractNumId w:val="4"/>
  </w:num>
  <w:num w:numId="17">
    <w:abstractNumId w:val="25"/>
  </w:num>
  <w:num w:numId="18">
    <w:abstractNumId w:val="6"/>
  </w:num>
  <w:num w:numId="19">
    <w:abstractNumId w:val="13"/>
  </w:num>
  <w:num w:numId="20">
    <w:abstractNumId w:val="14"/>
  </w:num>
  <w:num w:numId="21">
    <w:abstractNumId w:val="24"/>
  </w:num>
  <w:num w:numId="22">
    <w:abstractNumId w:val="20"/>
  </w:num>
  <w:num w:numId="23">
    <w:abstractNumId w:val="21"/>
  </w:num>
  <w:num w:numId="24">
    <w:abstractNumId w:val="5"/>
  </w:num>
  <w:num w:numId="25">
    <w:abstractNumId w:val="11"/>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D9"/>
    <w:rsid w:val="000008B1"/>
    <w:rsid w:val="00016021"/>
    <w:rsid w:val="00017F42"/>
    <w:rsid w:val="00036FC7"/>
    <w:rsid w:val="00056FF1"/>
    <w:rsid w:val="00057458"/>
    <w:rsid w:val="000633A5"/>
    <w:rsid w:val="000647EF"/>
    <w:rsid w:val="00075F27"/>
    <w:rsid w:val="00083EED"/>
    <w:rsid w:val="00091BBF"/>
    <w:rsid w:val="00094AA4"/>
    <w:rsid w:val="00097CAB"/>
    <w:rsid w:val="000A3D27"/>
    <w:rsid w:val="000C002A"/>
    <w:rsid w:val="000C240E"/>
    <w:rsid w:val="000C3C97"/>
    <w:rsid w:val="000D43EC"/>
    <w:rsid w:val="000F068F"/>
    <w:rsid w:val="0011042B"/>
    <w:rsid w:val="001105D5"/>
    <w:rsid w:val="00111D08"/>
    <w:rsid w:val="00142512"/>
    <w:rsid w:val="001520EF"/>
    <w:rsid w:val="001564AB"/>
    <w:rsid w:val="001624EE"/>
    <w:rsid w:val="00182E30"/>
    <w:rsid w:val="00193057"/>
    <w:rsid w:val="001935F9"/>
    <w:rsid w:val="001B2AD3"/>
    <w:rsid w:val="001B5AB6"/>
    <w:rsid w:val="001D4E7A"/>
    <w:rsid w:val="00200859"/>
    <w:rsid w:val="002111E7"/>
    <w:rsid w:val="00224B00"/>
    <w:rsid w:val="002316C4"/>
    <w:rsid w:val="00233E3D"/>
    <w:rsid w:val="002470E7"/>
    <w:rsid w:val="002576BD"/>
    <w:rsid w:val="002611FF"/>
    <w:rsid w:val="0026378E"/>
    <w:rsid w:val="002642F6"/>
    <w:rsid w:val="00266AA1"/>
    <w:rsid w:val="0028372D"/>
    <w:rsid w:val="002935E9"/>
    <w:rsid w:val="002C30A3"/>
    <w:rsid w:val="002D68D1"/>
    <w:rsid w:val="002E219F"/>
    <w:rsid w:val="002E28CC"/>
    <w:rsid w:val="002E6052"/>
    <w:rsid w:val="002F2DE0"/>
    <w:rsid w:val="002F2E64"/>
    <w:rsid w:val="002F404F"/>
    <w:rsid w:val="002F46A0"/>
    <w:rsid w:val="00305AA9"/>
    <w:rsid w:val="00312ACD"/>
    <w:rsid w:val="0032074B"/>
    <w:rsid w:val="00321846"/>
    <w:rsid w:val="003368BD"/>
    <w:rsid w:val="00343F89"/>
    <w:rsid w:val="003552F4"/>
    <w:rsid w:val="003612B6"/>
    <w:rsid w:val="00366721"/>
    <w:rsid w:val="00383231"/>
    <w:rsid w:val="0038536E"/>
    <w:rsid w:val="0038609F"/>
    <w:rsid w:val="00387827"/>
    <w:rsid w:val="00394C35"/>
    <w:rsid w:val="003956B8"/>
    <w:rsid w:val="00397A99"/>
    <w:rsid w:val="003B47B1"/>
    <w:rsid w:val="003C21E4"/>
    <w:rsid w:val="003D030A"/>
    <w:rsid w:val="003E14D0"/>
    <w:rsid w:val="003F7AFC"/>
    <w:rsid w:val="004120AD"/>
    <w:rsid w:val="00412AD8"/>
    <w:rsid w:val="00416869"/>
    <w:rsid w:val="00421DC8"/>
    <w:rsid w:val="00433164"/>
    <w:rsid w:val="00477A17"/>
    <w:rsid w:val="00487D4B"/>
    <w:rsid w:val="004C04BC"/>
    <w:rsid w:val="004C1200"/>
    <w:rsid w:val="004C3111"/>
    <w:rsid w:val="004F4CC3"/>
    <w:rsid w:val="0051746E"/>
    <w:rsid w:val="005174A0"/>
    <w:rsid w:val="00521458"/>
    <w:rsid w:val="00534872"/>
    <w:rsid w:val="00540A6A"/>
    <w:rsid w:val="005423E7"/>
    <w:rsid w:val="00555020"/>
    <w:rsid w:val="005640EE"/>
    <w:rsid w:val="00564A0E"/>
    <w:rsid w:val="00566B1D"/>
    <w:rsid w:val="0057043A"/>
    <w:rsid w:val="00573D34"/>
    <w:rsid w:val="00573EF9"/>
    <w:rsid w:val="005819BF"/>
    <w:rsid w:val="00583C24"/>
    <w:rsid w:val="005A7912"/>
    <w:rsid w:val="005C02D6"/>
    <w:rsid w:val="005C55C5"/>
    <w:rsid w:val="005C65EA"/>
    <w:rsid w:val="005D25D7"/>
    <w:rsid w:val="005E6362"/>
    <w:rsid w:val="005F337F"/>
    <w:rsid w:val="00621664"/>
    <w:rsid w:val="00637577"/>
    <w:rsid w:val="00643C6A"/>
    <w:rsid w:val="00646152"/>
    <w:rsid w:val="00650632"/>
    <w:rsid w:val="00660B77"/>
    <w:rsid w:val="00663E7A"/>
    <w:rsid w:val="00665764"/>
    <w:rsid w:val="00686A88"/>
    <w:rsid w:val="006901D2"/>
    <w:rsid w:val="006927A3"/>
    <w:rsid w:val="006A0678"/>
    <w:rsid w:val="006A44F9"/>
    <w:rsid w:val="006B3319"/>
    <w:rsid w:val="006C2A41"/>
    <w:rsid w:val="006C5F57"/>
    <w:rsid w:val="006E17D9"/>
    <w:rsid w:val="0070389F"/>
    <w:rsid w:val="007611DD"/>
    <w:rsid w:val="00764586"/>
    <w:rsid w:val="00787AC0"/>
    <w:rsid w:val="00797218"/>
    <w:rsid w:val="007B69B1"/>
    <w:rsid w:val="007C0909"/>
    <w:rsid w:val="0080318F"/>
    <w:rsid w:val="00806DB9"/>
    <w:rsid w:val="00834258"/>
    <w:rsid w:val="008410EE"/>
    <w:rsid w:val="00863BA8"/>
    <w:rsid w:val="00875B00"/>
    <w:rsid w:val="00877735"/>
    <w:rsid w:val="00884B3C"/>
    <w:rsid w:val="00897D6F"/>
    <w:rsid w:val="008A237A"/>
    <w:rsid w:val="008A7F2F"/>
    <w:rsid w:val="008C005F"/>
    <w:rsid w:val="008C3922"/>
    <w:rsid w:val="008F2222"/>
    <w:rsid w:val="00912A1F"/>
    <w:rsid w:val="00920F47"/>
    <w:rsid w:val="009324F1"/>
    <w:rsid w:val="0093587B"/>
    <w:rsid w:val="009417C6"/>
    <w:rsid w:val="009A5414"/>
    <w:rsid w:val="009B376E"/>
    <w:rsid w:val="009C409A"/>
    <w:rsid w:val="009D1B2D"/>
    <w:rsid w:val="009E469C"/>
    <w:rsid w:val="009E7494"/>
    <w:rsid w:val="009F2B02"/>
    <w:rsid w:val="00A06D0B"/>
    <w:rsid w:val="00A16860"/>
    <w:rsid w:val="00A17842"/>
    <w:rsid w:val="00A339B9"/>
    <w:rsid w:val="00A3661F"/>
    <w:rsid w:val="00A550F8"/>
    <w:rsid w:val="00A634C3"/>
    <w:rsid w:val="00A63696"/>
    <w:rsid w:val="00A71C6B"/>
    <w:rsid w:val="00A77E46"/>
    <w:rsid w:val="00AA757A"/>
    <w:rsid w:val="00AA7B15"/>
    <w:rsid w:val="00AB330A"/>
    <w:rsid w:val="00AC20AF"/>
    <w:rsid w:val="00AD42B2"/>
    <w:rsid w:val="00AE0486"/>
    <w:rsid w:val="00AF64CF"/>
    <w:rsid w:val="00B06D8B"/>
    <w:rsid w:val="00B071D5"/>
    <w:rsid w:val="00B2163A"/>
    <w:rsid w:val="00B27126"/>
    <w:rsid w:val="00B349DF"/>
    <w:rsid w:val="00B42930"/>
    <w:rsid w:val="00B476C4"/>
    <w:rsid w:val="00B47F2A"/>
    <w:rsid w:val="00B5186F"/>
    <w:rsid w:val="00B57406"/>
    <w:rsid w:val="00B911AC"/>
    <w:rsid w:val="00B93620"/>
    <w:rsid w:val="00BA6351"/>
    <w:rsid w:val="00BB6886"/>
    <w:rsid w:val="00BD584F"/>
    <w:rsid w:val="00BF08D9"/>
    <w:rsid w:val="00BF1191"/>
    <w:rsid w:val="00BF1724"/>
    <w:rsid w:val="00C02DB1"/>
    <w:rsid w:val="00C25106"/>
    <w:rsid w:val="00C255A6"/>
    <w:rsid w:val="00C27126"/>
    <w:rsid w:val="00C3273F"/>
    <w:rsid w:val="00C34607"/>
    <w:rsid w:val="00C4010C"/>
    <w:rsid w:val="00C51E53"/>
    <w:rsid w:val="00C57311"/>
    <w:rsid w:val="00C67F1F"/>
    <w:rsid w:val="00C749E6"/>
    <w:rsid w:val="00C865B1"/>
    <w:rsid w:val="00C945A4"/>
    <w:rsid w:val="00CA1F5F"/>
    <w:rsid w:val="00CA46A0"/>
    <w:rsid w:val="00CA4DE1"/>
    <w:rsid w:val="00CB4AF4"/>
    <w:rsid w:val="00CB6760"/>
    <w:rsid w:val="00CC0C29"/>
    <w:rsid w:val="00CD04CA"/>
    <w:rsid w:val="00CD1415"/>
    <w:rsid w:val="00CD4FFB"/>
    <w:rsid w:val="00CF2123"/>
    <w:rsid w:val="00D14AC8"/>
    <w:rsid w:val="00D16C88"/>
    <w:rsid w:val="00D16DCD"/>
    <w:rsid w:val="00D712FD"/>
    <w:rsid w:val="00DA5C9C"/>
    <w:rsid w:val="00DA6386"/>
    <w:rsid w:val="00DB047F"/>
    <w:rsid w:val="00DB2CAB"/>
    <w:rsid w:val="00DB39AE"/>
    <w:rsid w:val="00DB41A8"/>
    <w:rsid w:val="00DB51E6"/>
    <w:rsid w:val="00DD4FB9"/>
    <w:rsid w:val="00E113AB"/>
    <w:rsid w:val="00E41AE1"/>
    <w:rsid w:val="00EA1250"/>
    <w:rsid w:val="00EB2312"/>
    <w:rsid w:val="00EC1D07"/>
    <w:rsid w:val="00ED5015"/>
    <w:rsid w:val="00EF041F"/>
    <w:rsid w:val="00EF6F45"/>
    <w:rsid w:val="00F05AF9"/>
    <w:rsid w:val="00F079DB"/>
    <w:rsid w:val="00F20ADE"/>
    <w:rsid w:val="00F633B7"/>
    <w:rsid w:val="00FB1BA3"/>
    <w:rsid w:val="00FC0DF5"/>
    <w:rsid w:val="00FC5644"/>
    <w:rsid w:val="00FC5F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C903"/>
  <w15:docId w15:val="{71FDFD8E-F4AE-45BD-AC4D-120CF5A0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6E"/>
    <w:pPr>
      <w:bidi/>
    </w:pPr>
  </w:style>
  <w:style w:type="paragraph" w:styleId="Heading1">
    <w:name w:val="heading 1"/>
    <w:basedOn w:val="Normal"/>
    <w:next w:val="Normal"/>
    <w:link w:val="Heading1Char"/>
    <w:uiPriority w:val="9"/>
    <w:qFormat/>
    <w:rsid w:val="00EF04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8D9"/>
    <w:pPr>
      <w:ind w:left="720"/>
      <w:contextualSpacing/>
    </w:pPr>
  </w:style>
  <w:style w:type="paragraph" w:styleId="Header">
    <w:name w:val="header"/>
    <w:basedOn w:val="Normal"/>
    <w:link w:val="HeaderChar"/>
    <w:uiPriority w:val="99"/>
    <w:unhideWhenUsed/>
    <w:rsid w:val="00BF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8D9"/>
  </w:style>
  <w:style w:type="paragraph" w:styleId="Footer">
    <w:name w:val="footer"/>
    <w:basedOn w:val="Normal"/>
    <w:link w:val="FooterChar"/>
    <w:uiPriority w:val="99"/>
    <w:unhideWhenUsed/>
    <w:rsid w:val="00BF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D9"/>
  </w:style>
  <w:style w:type="paragraph" w:styleId="BalloonText">
    <w:name w:val="Balloon Text"/>
    <w:basedOn w:val="Normal"/>
    <w:link w:val="BalloonTextChar"/>
    <w:uiPriority w:val="99"/>
    <w:semiHidden/>
    <w:unhideWhenUsed/>
    <w:rsid w:val="002E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CC"/>
    <w:rPr>
      <w:rFonts w:ascii="Tahoma" w:hAnsi="Tahoma" w:cs="Tahoma"/>
      <w:sz w:val="16"/>
      <w:szCs w:val="16"/>
    </w:rPr>
  </w:style>
  <w:style w:type="table" w:styleId="TableGrid">
    <w:name w:val="Table Grid"/>
    <w:basedOn w:val="TableNormal"/>
    <w:uiPriority w:val="59"/>
    <w:rsid w:val="005E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04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87827"/>
    <w:pPr>
      <w:bidi w:val="0"/>
      <w:spacing w:line="259" w:lineRule="auto"/>
      <w:outlineLvl w:val="9"/>
    </w:pPr>
    <w:rPr>
      <w:lang w:bidi="ar-SA"/>
    </w:rPr>
  </w:style>
  <w:style w:type="paragraph" w:styleId="TOC1">
    <w:name w:val="toc 1"/>
    <w:basedOn w:val="Normal"/>
    <w:next w:val="Normal"/>
    <w:autoRedefine/>
    <w:uiPriority w:val="39"/>
    <w:unhideWhenUsed/>
    <w:rsid w:val="00387827"/>
    <w:pPr>
      <w:spacing w:after="100"/>
    </w:pPr>
  </w:style>
  <w:style w:type="character" w:styleId="Hyperlink">
    <w:name w:val="Hyperlink"/>
    <w:basedOn w:val="DefaultParagraphFont"/>
    <w:uiPriority w:val="99"/>
    <w:unhideWhenUsed/>
    <w:rsid w:val="00387827"/>
    <w:rPr>
      <w:color w:val="0000FF" w:themeColor="hyperlink"/>
      <w:u w:val="single"/>
    </w:rPr>
  </w:style>
  <w:style w:type="paragraph" w:styleId="NormalWeb">
    <w:name w:val="Normal (Web)"/>
    <w:basedOn w:val="Normal"/>
    <w:uiPriority w:val="99"/>
    <w:unhideWhenUsed/>
    <w:rsid w:val="001B5AB6"/>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5180">
      <w:bodyDiv w:val="1"/>
      <w:marLeft w:val="0"/>
      <w:marRight w:val="0"/>
      <w:marTop w:val="0"/>
      <w:marBottom w:val="0"/>
      <w:divBdr>
        <w:top w:val="none" w:sz="0" w:space="0" w:color="auto"/>
        <w:left w:val="none" w:sz="0" w:space="0" w:color="auto"/>
        <w:bottom w:val="none" w:sz="0" w:space="0" w:color="auto"/>
        <w:right w:val="none" w:sz="0" w:space="0" w:color="auto"/>
      </w:divBdr>
    </w:div>
    <w:div w:id="988443076">
      <w:bodyDiv w:val="1"/>
      <w:marLeft w:val="0"/>
      <w:marRight w:val="0"/>
      <w:marTop w:val="0"/>
      <w:marBottom w:val="0"/>
      <w:divBdr>
        <w:top w:val="none" w:sz="0" w:space="0" w:color="auto"/>
        <w:left w:val="none" w:sz="0" w:space="0" w:color="auto"/>
        <w:bottom w:val="none" w:sz="0" w:space="0" w:color="auto"/>
        <w:right w:val="none" w:sz="0" w:space="0" w:color="auto"/>
      </w:divBdr>
    </w:div>
    <w:div w:id="1132867152">
      <w:bodyDiv w:val="1"/>
      <w:marLeft w:val="0"/>
      <w:marRight w:val="0"/>
      <w:marTop w:val="0"/>
      <w:marBottom w:val="0"/>
      <w:divBdr>
        <w:top w:val="none" w:sz="0" w:space="0" w:color="auto"/>
        <w:left w:val="none" w:sz="0" w:space="0" w:color="auto"/>
        <w:bottom w:val="none" w:sz="0" w:space="0" w:color="auto"/>
        <w:right w:val="none" w:sz="0" w:space="0" w:color="auto"/>
      </w:divBdr>
    </w:div>
    <w:div w:id="1498498559">
      <w:bodyDiv w:val="1"/>
      <w:marLeft w:val="0"/>
      <w:marRight w:val="0"/>
      <w:marTop w:val="0"/>
      <w:marBottom w:val="0"/>
      <w:divBdr>
        <w:top w:val="none" w:sz="0" w:space="0" w:color="auto"/>
        <w:left w:val="none" w:sz="0" w:space="0" w:color="auto"/>
        <w:bottom w:val="none" w:sz="0" w:space="0" w:color="auto"/>
        <w:right w:val="none" w:sz="0" w:space="0" w:color="auto"/>
      </w:divBdr>
    </w:div>
    <w:div w:id="1705014650">
      <w:bodyDiv w:val="1"/>
      <w:marLeft w:val="0"/>
      <w:marRight w:val="0"/>
      <w:marTop w:val="0"/>
      <w:marBottom w:val="0"/>
      <w:divBdr>
        <w:top w:val="none" w:sz="0" w:space="0" w:color="auto"/>
        <w:left w:val="none" w:sz="0" w:space="0" w:color="auto"/>
        <w:bottom w:val="none" w:sz="0" w:space="0" w:color="auto"/>
        <w:right w:val="none" w:sz="0" w:space="0" w:color="auto"/>
      </w:divBdr>
    </w:div>
    <w:div w:id="20975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urtis-F.-Gerald/e/B001HMN9QW/ref=dp_byline_cont_book_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m/s/ref=dp_byline_sr_book_1?ie=UTF8&amp;text=Francis+L.+Stasa&amp;search-alias=books&amp;field-author=Francis+L.+Stasa&amp;sort=relevancerank" TargetMode="External"/><Relationship Id="rId4" Type="http://schemas.openxmlformats.org/officeDocument/2006/relationships/settings" Target="settings.xml"/><Relationship Id="rId9" Type="http://schemas.openxmlformats.org/officeDocument/2006/relationships/hyperlink" Target="https://www.amazon.com/s/ref=dp_byline_sr_book_2?ie=UTF8&amp;text=Patrick+O.+Wheatley&amp;search-alias=books&amp;field-author=Patrick+O.+Wheatley&amp;sort=relevancer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023A-BE18-4144-A8FF-18E32633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user</cp:lastModifiedBy>
  <cp:revision>10</cp:revision>
  <cp:lastPrinted>2022-04-16T11:40:00Z</cp:lastPrinted>
  <dcterms:created xsi:type="dcterms:W3CDTF">2018-09-10T22:19:00Z</dcterms:created>
  <dcterms:modified xsi:type="dcterms:W3CDTF">2022-11-05T14:40:00Z</dcterms:modified>
</cp:coreProperties>
</file>